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B41" w:rsidRPr="00FC22B9" w:rsidRDefault="00514120" w:rsidP="00A85B41">
      <w:pPr>
        <w:rPr>
          <w:b/>
          <w:sz w:val="4"/>
          <w:szCs w:val="2"/>
        </w:rPr>
      </w:pPr>
      <w:r>
        <w:rPr>
          <w:b/>
          <w:sz w:val="4"/>
          <w:szCs w:val="2"/>
        </w:rPr>
        <w:t xml:space="preserve"> </w:t>
      </w:r>
    </w:p>
    <w:tbl>
      <w:tblPr>
        <w:tblW w:w="5000" w:type="pct"/>
        <w:jc w:val="right"/>
        <w:tblLook w:val="01E0" w:firstRow="1" w:lastRow="1" w:firstColumn="1" w:lastColumn="1" w:noHBand="0" w:noVBand="0"/>
      </w:tblPr>
      <w:tblGrid>
        <w:gridCol w:w="1651"/>
        <w:gridCol w:w="4856"/>
        <w:gridCol w:w="3205"/>
      </w:tblGrid>
      <w:tr w:rsidR="00A85B41" w:rsidRPr="00FC22B9" w:rsidTr="00B866CF">
        <w:trPr>
          <w:jc w:val="right"/>
        </w:trPr>
        <w:tc>
          <w:tcPr>
            <w:tcW w:w="850" w:type="pct"/>
            <w:shd w:val="clear" w:color="auto" w:fill="auto"/>
          </w:tcPr>
          <w:p w:rsidR="00A85B41" w:rsidRPr="00FC22B9" w:rsidRDefault="00A85B41" w:rsidP="00B866CF">
            <w:pPr>
              <w:rPr>
                <w:rFonts w:ascii="Arial" w:hAnsi="Arial"/>
                <w:b/>
                <w:caps/>
                <w:sz w:val="27"/>
                <w:szCs w:val="27"/>
              </w:rPr>
            </w:pPr>
            <w:r w:rsidRPr="00FC22B9">
              <w:rPr>
                <w:rFonts w:ascii="Arial" w:hAnsi="Arial"/>
                <w:b/>
                <w:caps/>
                <w:sz w:val="27"/>
                <w:szCs w:val="27"/>
              </w:rPr>
              <w:t>united</w:t>
            </w:r>
            <w:r w:rsidRPr="00FC22B9">
              <w:rPr>
                <w:rFonts w:ascii="Arial" w:hAnsi="Arial"/>
                <w:b/>
                <w:caps/>
                <w:sz w:val="27"/>
                <w:szCs w:val="27"/>
              </w:rPr>
              <w:br/>
              <w:t>nations</w:t>
            </w:r>
          </w:p>
        </w:tc>
        <w:tc>
          <w:tcPr>
            <w:tcW w:w="2500" w:type="pct"/>
            <w:shd w:val="clear" w:color="auto" w:fill="auto"/>
          </w:tcPr>
          <w:p w:rsidR="00A85B41" w:rsidRPr="00FC22B9" w:rsidRDefault="00A85B41" w:rsidP="00B866CF">
            <w:pPr>
              <w:rPr>
                <w:rFonts w:ascii="Arial" w:hAnsi="Arial"/>
                <w:b/>
                <w:caps/>
                <w:sz w:val="27"/>
                <w:szCs w:val="27"/>
              </w:rPr>
            </w:pPr>
          </w:p>
        </w:tc>
        <w:tc>
          <w:tcPr>
            <w:tcW w:w="1650" w:type="pct"/>
            <w:shd w:val="clear" w:color="auto" w:fill="auto"/>
          </w:tcPr>
          <w:p w:rsidR="00A85B41" w:rsidRPr="00FC22B9" w:rsidRDefault="00A85B41" w:rsidP="00B866CF">
            <w:pPr>
              <w:jc w:val="right"/>
              <w:rPr>
                <w:rFonts w:ascii="Arial" w:hAnsi="Arial"/>
                <w:b/>
                <w:caps/>
                <w:sz w:val="64"/>
                <w:szCs w:val="64"/>
              </w:rPr>
            </w:pPr>
            <w:r w:rsidRPr="00FC22B9">
              <w:rPr>
                <w:rFonts w:ascii="Arial" w:hAnsi="Arial"/>
                <w:b/>
                <w:caps/>
                <w:sz w:val="64"/>
                <w:szCs w:val="64"/>
              </w:rPr>
              <w:t>ep</w:t>
            </w:r>
          </w:p>
        </w:tc>
      </w:tr>
      <w:tr w:rsidR="00A85B41" w:rsidRPr="00FC22B9" w:rsidTr="00B866CF">
        <w:trPr>
          <w:jc w:val="right"/>
        </w:trPr>
        <w:tc>
          <w:tcPr>
            <w:tcW w:w="850" w:type="pct"/>
            <w:tcBorders>
              <w:bottom w:val="single" w:sz="4" w:space="0" w:color="auto"/>
            </w:tcBorders>
            <w:shd w:val="clear" w:color="auto" w:fill="auto"/>
          </w:tcPr>
          <w:p w:rsidR="00A85B41" w:rsidRPr="00FC22B9" w:rsidRDefault="00A85B41" w:rsidP="00B866CF"/>
        </w:tc>
        <w:tc>
          <w:tcPr>
            <w:tcW w:w="2500" w:type="pct"/>
            <w:tcBorders>
              <w:bottom w:val="single" w:sz="4" w:space="0" w:color="auto"/>
            </w:tcBorders>
            <w:shd w:val="clear" w:color="auto" w:fill="auto"/>
          </w:tcPr>
          <w:p w:rsidR="00A85B41" w:rsidRPr="00FC22B9" w:rsidRDefault="00A85B41" w:rsidP="00B866CF"/>
        </w:tc>
        <w:tc>
          <w:tcPr>
            <w:tcW w:w="1650" w:type="pct"/>
            <w:tcBorders>
              <w:bottom w:val="single" w:sz="4" w:space="0" w:color="auto"/>
            </w:tcBorders>
            <w:shd w:val="clear" w:color="auto" w:fill="auto"/>
          </w:tcPr>
          <w:p w:rsidR="00A85B41" w:rsidRPr="00545A52" w:rsidRDefault="00A85B41" w:rsidP="00B866CF">
            <w:pPr>
              <w:keepNext/>
              <w:outlineLvl w:val="4"/>
            </w:pPr>
            <w:r w:rsidRPr="00017301">
              <w:rPr>
                <w:b/>
                <w:sz w:val="28"/>
              </w:rPr>
              <w:t>UNEP/</w:t>
            </w:r>
            <w:proofErr w:type="spellStart"/>
            <w:r w:rsidRPr="00017301">
              <w:t>OzL.Pro</w:t>
            </w:r>
            <w:proofErr w:type="spellEnd"/>
            <w:r w:rsidRPr="00017301">
              <w:t>/</w:t>
            </w:r>
            <w:proofErr w:type="spellStart"/>
            <w:r w:rsidRPr="00017301">
              <w:t>ImpCom</w:t>
            </w:r>
            <w:proofErr w:type="spellEnd"/>
            <w:r w:rsidRPr="00017301">
              <w:t>/58/</w:t>
            </w:r>
            <w:r w:rsidRPr="00545A52">
              <w:t>4</w:t>
            </w:r>
          </w:p>
        </w:tc>
      </w:tr>
      <w:tr w:rsidR="00A85B41" w:rsidRPr="00FC22B9" w:rsidTr="00B866CF">
        <w:trPr>
          <w:trHeight w:val="2268"/>
          <w:jc w:val="right"/>
        </w:trPr>
        <w:tc>
          <w:tcPr>
            <w:tcW w:w="850" w:type="pct"/>
            <w:tcBorders>
              <w:top w:val="nil"/>
              <w:left w:val="nil"/>
              <w:bottom w:val="single" w:sz="18" w:space="0" w:color="auto"/>
              <w:right w:val="nil"/>
            </w:tcBorders>
            <w:shd w:val="clear" w:color="auto" w:fill="auto"/>
          </w:tcPr>
          <w:p w:rsidR="00A85B41" w:rsidRPr="00FC22B9" w:rsidRDefault="00A85B41" w:rsidP="00B866CF">
            <w:pPr>
              <w:spacing w:after="240"/>
              <w:rPr>
                <w:b/>
                <w:sz w:val="32"/>
              </w:rPr>
            </w:pPr>
            <w:r w:rsidRPr="00FC22B9">
              <w:rPr>
                <w:b/>
                <w:noProof/>
                <w:sz w:val="32"/>
              </w:rPr>
              <w:object w:dxaOrig="1831" w:dyaOrig="1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pt;height:62pt" o:ole="" fillcolor="window">
                  <v:imagedata r:id="rId9" o:title=""/>
                </v:shape>
                <o:OLEObject Type="Embed" ProgID="Word.Picture.8" ShapeID="_x0000_i1025" DrawAspect="Content" ObjectID="_1566622935" r:id="rId10"/>
              </w:object>
            </w:r>
            <w:r w:rsidRPr="00FC22B9">
              <w:rPr>
                <w:b/>
                <w:noProof/>
                <w:sz w:val="32"/>
              </w:rPr>
              <w:br/>
            </w:r>
            <w:r>
              <w:rPr>
                <w:b/>
                <w:noProof/>
                <w:sz w:val="32"/>
                <w:lang w:val="en-US"/>
              </w:rPr>
              <w:drawing>
                <wp:inline distT="0" distB="0" distL="0" distR="0" wp14:anchorId="167670E6" wp14:editId="58D5E345">
                  <wp:extent cx="714375" cy="762000"/>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762000"/>
                          </a:xfrm>
                          <a:prstGeom prst="rect">
                            <a:avLst/>
                          </a:prstGeom>
                          <a:noFill/>
                          <a:ln>
                            <a:noFill/>
                          </a:ln>
                        </pic:spPr>
                      </pic:pic>
                    </a:graphicData>
                  </a:graphic>
                </wp:inline>
              </w:drawing>
            </w:r>
          </w:p>
        </w:tc>
        <w:tc>
          <w:tcPr>
            <w:tcW w:w="2500" w:type="pct"/>
            <w:tcBorders>
              <w:top w:val="nil"/>
              <w:left w:val="nil"/>
              <w:bottom w:val="single" w:sz="18" w:space="0" w:color="auto"/>
              <w:right w:val="nil"/>
            </w:tcBorders>
            <w:shd w:val="clear" w:color="auto" w:fill="auto"/>
          </w:tcPr>
          <w:p w:rsidR="00A85B41" w:rsidRPr="00FC22B9" w:rsidRDefault="00A85B41" w:rsidP="00B866CF">
            <w:pPr>
              <w:spacing w:before="1300"/>
              <w:ind w:right="567"/>
              <w:rPr>
                <w:rFonts w:ascii="Arial" w:hAnsi="Arial"/>
                <w:b/>
                <w:sz w:val="32"/>
              </w:rPr>
            </w:pPr>
            <w:r w:rsidRPr="00FC22B9">
              <w:rPr>
                <w:rFonts w:ascii="Arial" w:hAnsi="Arial" w:cs="Arial"/>
                <w:b/>
                <w:sz w:val="32"/>
              </w:rPr>
              <w:t>United Nations</w:t>
            </w:r>
            <w:r w:rsidRPr="00FC22B9">
              <w:rPr>
                <w:rFonts w:ascii="Arial" w:hAnsi="Arial" w:cs="Arial"/>
                <w:b/>
                <w:sz w:val="32"/>
              </w:rPr>
              <w:br/>
              <w:t xml:space="preserve">Environment </w:t>
            </w:r>
            <w:r w:rsidRPr="00FC22B9">
              <w:rPr>
                <w:rFonts w:ascii="Arial" w:hAnsi="Arial" w:cs="Arial"/>
                <w:b/>
                <w:sz w:val="32"/>
              </w:rPr>
              <w:br/>
              <w:t>Programme</w:t>
            </w:r>
          </w:p>
        </w:tc>
        <w:tc>
          <w:tcPr>
            <w:tcW w:w="1650" w:type="pct"/>
            <w:tcBorders>
              <w:top w:val="nil"/>
              <w:left w:val="nil"/>
              <w:bottom w:val="single" w:sz="18" w:space="0" w:color="auto"/>
              <w:right w:val="nil"/>
            </w:tcBorders>
            <w:shd w:val="clear" w:color="auto" w:fill="auto"/>
          </w:tcPr>
          <w:p w:rsidR="00A85B41" w:rsidRPr="00545A52" w:rsidRDefault="00A85B41" w:rsidP="00B866CF">
            <w:pPr>
              <w:keepNext/>
              <w:spacing w:before="120" w:after="120"/>
              <w:outlineLvl w:val="4"/>
            </w:pPr>
            <w:r w:rsidRPr="00017301">
              <w:t>Distr.: General</w:t>
            </w:r>
            <w:r w:rsidRPr="00017301">
              <w:br/>
            </w:r>
            <w:r w:rsidRPr="00545A52">
              <w:t>25</w:t>
            </w:r>
            <w:r w:rsidRPr="00017301">
              <w:t xml:space="preserve"> July 2017</w:t>
            </w:r>
          </w:p>
          <w:p w:rsidR="00A85B41" w:rsidRPr="00545A52" w:rsidRDefault="00A85B41" w:rsidP="00B866CF">
            <w:pPr>
              <w:keepNext/>
              <w:spacing w:before="120" w:after="120"/>
              <w:outlineLvl w:val="4"/>
            </w:pPr>
            <w:r w:rsidRPr="00017301">
              <w:t>Original: English</w:t>
            </w:r>
          </w:p>
        </w:tc>
      </w:tr>
    </w:tbl>
    <w:p w:rsidR="00A85B41" w:rsidRPr="004036AA" w:rsidRDefault="00A85B41" w:rsidP="00A85B41">
      <w:pPr>
        <w:pStyle w:val="AATitle"/>
      </w:pPr>
      <w:r w:rsidRPr="004036AA">
        <w:t xml:space="preserve">Implementation Committee under the </w:t>
      </w:r>
      <w:r w:rsidRPr="004036AA">
        <w:br/>
        <w:t xml:space="preserve">Non-Compliance Procedure for the </w:t>
      </w:r>
      <w:r w:rsidRPr="004036AA">
        <w:br/>
        <w:t>Montreal Protocol</w:t>
      </w:r>
    </w:p>
    <w:p w:rsidR="00A85B41" w:rsidRPr="004036AA" w:rsidRDefault="00A85B41" w:rsidP="00A85B41">
      <w:pPr>
        <w:pStyle w:val="AATitle"/>
      </w:pPr>
      <w:r w:rsidRPr="00324D8E">
        <w:t>Fifty-e</w:t>
      </w:r>
      <w:r w:rsidRPr="004036AA">
        <w:t>ighth meeting</w:t>
      </w:r>
    </w:p>
    <w:p w:rsidR="00A85B41" w:rsidRPr="004036AA" w:rsidRDefault="00A85B41" w:rsidP="00A85B41">
      <w:pPr>
        <w:pStyle w:val="AATitle"/>
        <w:rPr>
          <w:b w:val="0"/>
        </w:rPr>
      </w:pPr>
      <w:r w:rsidRPr="004036AA">
        <w:rPr>
          <w:b w:val="0"/>
        </w:rPr>
        <w:t xml:space="preserve">Bangkok, 9 July 2017 </w:t>
      </w:r>
    </w:p>
    <w:p w:rsidR="00A85B41" w:rsidRPr="00C30BEC" w:rsidRDefault="00A85B41" w:rsidP="00C30BEC">
      <w:pPr>
        <w:pStyle w:val="BBTitle"/>
      </w:pPr>
      <w:r w:rsidRPr="00C30BEC">
        <w:t>Report of the Implementation Committee under the Non</w:t>
      </w:r>
      <w:r w:rsidRPr="00C30BEC">
        <w:noBreakHyphen/>
        <w:t>Compliance Procedure for the Montreal Protocol on the work of its fifty-eighth meeting</w:t>
      </w:r>
    </w:p>
    <w:p w:rsidR="00A85B41" w:rsidRPr="00C30BEC" w:rsidRDefault="00C30BEC" w:rsidP="00C30BEC">
      <w:pPr>
        <w:pStyle w:val="CH1"/>
      </w:pPr>
      <w:r>
        <w:tab/>
      </w:r>
      <w:r w:rsidR="00A85B41" w:rsidRPr="00C30BEC">
        <w:t>I.</w:t>
      </w:r>
      <w:r w:rsidR="00A85B41" w:rsidRPr="00C30BEC">
        <w:tab/>
        <w:t>Opening of the meeting</w:t>
      </w:r>
      <w:bookmarkStart w:id="0" w:name="_GoBack"/>
      <w:bookmarkEnd w:id="0"/>
    </w:p>
    <w:p w:rsidR="00A85B41" w:rsidRPr="00C30BEC" w:rsidRDefault="00A85B41" w:rsidP="00C30BEC">
      <w:pPr>
        <w:pStyle w:val="Normalnumber"/>
        <w:tabs>
          <w:tab w:val="clear" w:pos="1134"/>
          <w:tab w:val="clear" w:pos="1247"/>
          <w:tab w:val="clear" w:pos="1814"/>
          <w:tab w:val="clear" w:pos="2381"/>
          <w:tab w:val="clear" w:pos="2948"/>
          <w:tab w:val="clear" w:pos="3515"/>
          <w:tab w:val="clear" w:pos="4082"/>
          <w:tab w:val="num" w:pos="624"/>
        </w:tabs>
      </w:pPr>
      <w:r w:rsidRPr="00C30BEC">
        <w:t xml:space="preserve">The fifty-eighth meeting of the Implementation Committee under the Non-Compliance Procedure for the Montreal Protocol on Substances that Deplete the Ozone Layer was held at the United Nations Conference Centre, Bangkok, on 9 July 2017. </w:t>
      </w:r>
    </w:p>
    <w:p w:rsidR="00A85B41" w:rsidRPr="002E41BB" w:rsidRDefault="00A85B41" w:rsidP="00516478">
      <w:pPr>
        <w:pStyle w:val="Normalnumber"/>
        <w:tabs>
          <w:tab w:val="clear" w:pos="1134"/>
          <w:tab w:val="clear" w:pos="1247"/>
          <w:tab w:val="clear" w:pos="1814"/>
          <w:tab w:val="clear" w:pos="2381"/>
          <w:tab w:val="clear" w:pos="2948"/>
          <w:tab w:val="clear" w:pos="3515"/>
          <w:tab w:val="clear" w:pos="4082"/>
          <w:tab w:val="num" w:pos="624"/>
        </w:tabs>
      </w:pPr>
      <w:r w:rsidRPr="002E41BB">
        <w:t>The President of the Committee,</w:t>
      </w:r>
      <w:r>
        <w:t xml:space="preserve"> Mr. Brian </w:t>
      </w:r>
      <w:proofErr w:type="spellStart"/>
      <w:r>
        <w:t>Ruddie</w:t>
      </w:r>
      <w:proofErr w:type="spellEnd"/>
      <w:r>
        <w:t xml:space="preserve"> (United Kingdom of Great Britain and Northern Ireland</w:t>
      </w:r>
      <w:r w:rsidRPr="002E41BB">
        <w:t>),</w:t>
      </w:r>
      <w:r w:rsidRPr="002E41BB">
        <w:rPr>
          <w:b/>
        </w:rPr>
        <w:t xml:space="preserve"> </w:t>
      </w:r>
      <w:r w:rsidRPr="002E41BB">
        <w:t xml:space="preserve">opened the meeting at 10 a.m. </w:t>
      </w:r>
    </w:p>
    <w:p w:rsidR="00A85B41" w:rsidRDefault="00A85B41" w:rsidP="00516478">
      <w:pPr>
        <w:pStyle w:val="Normalnumber"/>
        <w:tabs>
          <w:tab w:val="clear" w:pos="1134"/>
          <w:tab w:val="clear" w:pos="1247"/>
          <w:tab w:val="clear" w:pos="1814"/>
          <w:tab w:val="clear" w:pos="2381"/>
          <w:tab w:val="clear" w:pos="2948"/>
          <w:tab w:val="clear" w:pos="3515"/>
          <w:tab w:val="clear" w:pos="4082"/>
          <w:tab w:val="num" w:pos="624"/>
        </w:tabs>
      </w:pPr>
      <w:r w:rsidRPr="0061254B">
        <w:t xml:space="preserve">Ms. Tina </w:t>
      </w:r>
      <w:proofErr w:type="spellStart"/>
      <w:r w:rsidRPr="0061254B">
        <w:t>Birmpili</w:t>
      </w:r>
      <w:proofErr w:type="spellEnd"/>
      <w:r w:rsidRPr="0061254B">
        <w:t xml:space="preserve">, Executive Secretary, Ozone Secretariat, welcomed the members of the Committee and representatives of the </w:t>
      </w:r>
      <w:r>
        <w:t xml:space="preserve">secretariat of the </w:t>
      </w:r>
      <w:r w:rsidRPr="0061254B">
        <w:t xml:space="preserve">Multilateral Fund </w:t>
      </w:r>
      <w:r>
        <w:t xml:space="preserve">for the </w:t>
      </w:r>
      <w:r w:rsidR="00DB1562">
        <w:t>I</w:t>
      </w:r>
      <w:r>
        <w:t xml:space="preserve">mplementation of the Montreal Protocol </w:t>
      </w:r>
      <w:r w:rsidRPr="0061254B">
        <w:t xml:space="preserve">and </w:t>
      </w:r>
      <w:r w:rsidR="00E60C6E">
        <w:t>the</w:t>
      </w:r>
      <w:r w:rsidR="00E60C6E" w:rsidRPr="0061254B">
        <w:t xml:space="preserve"> </w:t>
      </w:r>
      <w:r w:rsidRPr="0061254B">
        <w:t>implementing agencies</w:t>
      </w:r>
      <w:r w:rsidR="00E60C6E">
        <w:t xml:space="preserve"> of the Fund</w:t>
      </w:r>
      <w:r w:rsidRPr="0061254B">
        <w:t>.</w:t>
      </w:r>
      <w:r>
        <w:t xml:space="preserve"> She noted that while there were relatively few compliance issues </w:t>
      </w:r>
      <w:r w:rsidR="00E60C6E">
        <w:t>for the meeting’s consideration</w:t>
      </w:r>
      <w:r>
        <w:t>, the adoption of the Kigali Amendment to the Montreal Protocol</w:t>
      </w:r>
      <w:r w:rsidRPr="0061254B">
        <w:t xml:space="preserve"> </w:t>
      </w:r>
      <w:r>
        <w:t xml:space="preserve">could have an impact on the future workload of the Implementation Committee. She also drew attention to certain key items on the agenda of the present meeting, including the attendance of the representatives of Israel and Kazakhstan to discuss the compliance issues related to those parties. </w:t>
      </w:r>
    </w:p>
    <w:p w:rsidR="00A85B41" w:rsidRPr="00FC22B9" w:rsidRDefault="00C30BEC" w:rsidP="00C30BEC">
      <w:pPr>
        <w:pStyle w:val="CH1"/>
      </w:pPr>
      <w:r>
        <w:tab/>
      </w:r>
      <w:r w:rsidR="00A85B41" w:rsidRPr="00FC22B9">
        <w:t>II.</w:t>
      </w:r>
      <w:r w:rsidR="00A85B41" w:rsidRPr="00FC22B9">
        <w:tab/>
        <w:t>Adoption of the agenda and organization of work</w:t>
      </w:r>
    </w:p>
    <w:p w:rsidR="00A85B41" w:rsidRPr="00C30BEC" w:rsidRDefault="00A85B41" w:rsidP="00C30BEC">
      <w:pPr>
        <w:pStyle w:val="CH2"/>
      </w:pPr>
      <w:r w:rsidRPr="00C30BEC">
        <w:tab/>
        <w:t>A.</w:t>
      </w:r>
      <w:r w:rsidRPr="00C30BEC">
        <w:tab/>
        <w:t>Attendance</w:t>
      </w:r>
    </w:p>
    <w:p w:rsidR="00A85B41" w:rsidRPr="00EC1D4E" w:rsidRDefault="00A85B41" w:rsidP="004229EA">
      <w:pPr>
        <w:pStyle w:val="Normalnumber"/>
        <w:tabs>
          <w:tab w:val="clear" w:pos="1134"/>
          <w:tab w:val="clear" w:pos="1247"/>
          <w:tab w:val="clear" w:pos="1814"/>
          <w:tab w:val="clear" w:pos="2381"/>
          <w:tab w:val="clear" w:pos="2948"/>
          <w:tab w:val="clear" w:pos="3515"/>
          <w:tab w:val="clear" w:pos="4082"/>
          <w:tab w:val="num" w:pos="624"/>
        </w:tabs>
      </w:pPr>
      <w:r w:rsidRPr="00EC1D4E">
        <w:t xml:space="preserve">Representatives of the following Committee members attended the meeting: </w:t>
      </w:r>
      <w:r>
        <w:t>Bangladesh, Canada, Georgia, Haiti, Jordan, Kenya, Paraguay, Romania</w:t>
      </w:r>
      <w:r w:rsidR="004229EA">
        <w:t>,</w:t>
      </w:r>
      <w:r>
        <w:t xml:space="preserve"> United Kingdom of Great Britain and Northern Ireland.</w:t>
      </w:r>
      <w:r w:rsidR="00DB1562">
        <w:t xml:space="preserve"> The representative from the </w:t>
      </w:r>
      <w:r w:rsidR="00FD1AF1">
        <w:t>Republic of</w:t>
      </w:r>
      <w:r w:rsidR="008910BB">
        <w:t xml:space="preserve"> the</w:t>
      </w:r>
      <w:r w:rsidR="00FD1AF1">
        <w:t xml:space="preserve"> </w:t>
      </w:r>
      <w:r w:rsidR="00DB1562">
        <w:t>Congo was unable to attend.</w:t>
      </w:r>
    </w:p>
    <w:p w:rsidR="00A85B41" w:rsidRDefault="00A85B41" w:rsidP="00516478">
      <w:pPr>
        <w:pStyle w:val="Normalnumber"/>
        <w:tabs>
          <w:tab w:val="clear" w:pos="1134"/>
          <w:tab w:val="clear" w:pos="1247"/>
          <w:tab w:val="clear" w:pos="1814"/>
          <w:tab w:val="clear" w:pos="2381"/>
          <w:tab w:val="clear" w:pos="2948"/>
          <w:tab w:val="clear" w:pos="3515"/>
          <w:tab w:val="clear" w:pos="4082"/>
          <w:tab w:val="num" w:pos="624"/>
        </w:tabs>
      </w:pPr>
      <w:r w:rsidRPr="00EC1D4E">
        <w:t>The meeting was also attended by representatives of the secretariat of the Multilateral Fund and representatives of the implementing agencies of the Multilateral Fund – the United Nations Development Programme (UNDP), the United Nations Environment Programme (UNEP), the</w:t>
      </w:r>
      <w:r w:rsidRPr="00EC1D4E">
        <w:rPr>
          <w:rFonts w:ascii="MS Mincho" w:eastAsia="MS Mincho" w:hAnsi="MS Mincho" w:cs="MS Mincho" w:hint="eastAsia"/>
        </w:rPr>
        <w:t> </w:t>
      </w:r>
      <w:r w:rsidRPr="00EC1D4E">
        <w:t xml:space="preserve">United Nations Industrial Development Organization (UNIDO) and the World Bank. </w:t>
      </w:r>
    </w:p>
    <w:p w:rsidR="00A85B41" w:rsidRPr="00EC1D4E" w:rsidRDefault="00A85B41" w:rsidP="00516478">
      <w:pPr>
        <w:pStyle w:val="Normalnumber"/>
        <w:tabs>
          <w:tab w:val="clear" w:pos="1134"/>
          <w:tab w:val="clear" w:pos="1247"/>
          <w:tab w:val="clear" w:pos="1814"/>
          <w:tab w:val="clear" w:pos="2381"/>
          <w:tab w:val="clear" w:pos="2948"/>
          <w:tab w:val="clear" w:pos="3515"/>
          <w:tab w:val="clear" w:pos="4082"/>
          <w:tab w:val="num" w:pos="624"/>
        </w:tabs>
      </w:pPr>
      <w:r>
        <w:t>The representatives of Israel and Kazakhstan attended as invited parties.</w:t>
      </w:r>
    </w:p>
    <w:p w:rsidR="00A85B41" w:rsidRPr="00EC1D4E" w:rsidRDefault="00A85B41" w:rsidP="00516478">
      <w:pPr>
        <w:pStyle w:val="Normalnumber"/>
        <w:tabs>
          <w:tab w:val="clear" w:pos="1134"/>
          <w:tab w:val="clear" w:pos="1247"/>
          <w:tab w:val="clear" w:pos="1814"/>
          <w:tab w:val="clear" w:pos="2381"/>
          <w:tab w:val="clear" w:pos="2948"/>
          <w:tab w:val="clear" w:pos="3515"/>
          <w:tab w:val="clear" w:pos="4082"/>
          <w:tab w:val="num" w:pos="624"/>
        </w:tabs>
      </w:pPr>
      <w:r w:rsidRPr="00EC1D4E">
        <w:t>A list of participants is set out in annex II to the present report.</w:t>
      </w:r>
    </w:p>
    <w:p w:rsidR="00A85B41" w:rsidRPr="00FC22B9" w:rsidRDefault="00A85B41" w:rsidP="00C30BEC">
      <w:pPr>
        <w:pStyle w:val="CH2"/>
      </w:pPr>
      <w:r w:rsidRPr="00FC22B9">
        <w:lastRenderedPageBreak/>
        <w:tab/>
        <w:t>B.</w:t>
      </w:r>
      <w:r w:rsidRPr="00FC22B9">
        <w:tab/>
        <w:t>Adoption of the agenda</w:t>
      </w:r>
    </w:p>
    <w:p w:rsidR="00A85B41" w:rsidRPr="00FC22B9" w:rsidRDefault="00A85B41" w:rsidP="00516478">
      <w:pPr>
        <w:pStyle w:val="Normalnumber"/>
        <w:keepNext/>
        <w:keepLines/>
        <w:tabs>
          <w:tab w:val="clear" w:pos="1134"/>
          <w:tab w:val="clear" w:pos="1247"/>
          <w:tab w:val="clear" w:pos="1814"/>
          <w:tab w:val="clear" w:pos="2381"/>
          <w:tab w:val="clear" w:pos="2948"/>
          <w:tab w:val="clear" w:pos="3515"/>
          <w:tab w:val="clear" w:pos="4082"/>
          <w:tab w:val="num" w:pos="624"/>
        </w:tabs>
      </w:pPr>
      <w:r w:rsidRPr="00FC22B9">
        <w:t xml:space="preserve">The Committee adopted the following </w:t>
      </w:r>
      <w:r w:rsidRPr="00174E8A">
        <w:t>agenda on</w:t>
      </w:r>
      <w:r w:rsidRPr="00FC22B9">
        <w:t xml:space="preserve"> the basis of the provisiona</w:t>
      </w:r>
      <w:r>
        <w:t>l agenda (UNEP/</w:t>
      </w:r>
      <w:proofErr w:type="spellStart"/>
      <w:r>
        <w:t>OzL.Pro</w:t>
      </w:r>
      <w:proofErr w:type="spellEnd"/>
      <w:r>
        <w:t>/</w:t>
      </w:r>
      <w:proofErr w:type="spellStart"/>
      <w:r>
        <w:t>ImpCom</w:t>
      </w:r>
      <w:proofErr w:type="spellEnd"/>
      <w:r>
        <w:t>/58</w:t>
      </w:r>
      <w:r w:rsidRPr="00FC22B9">
        <w:t>/R.1):</w:t>
      </w:r>
    </w:p>
    <w:p w:rsidR="00A85B41" w:rsidRPr="004036AA" w:rsidRDefault="00A85B41" w:rsidP="00516478">
      <w:pPr>
        <w:pStyle w:val="Normal-pool"/>
        <w:keepNext/>
        <w:keepLines/>
        <w:numPr>
          <w:ilvl w:val="0"/>
          <w:numId w:val="5"/>
        </w:numPr>
        <w:tabs>
          <w:tab w:val="clear" w:pos="1247"/>
          <w:tab w:val="clear" w:pos="1814"/>
          <w:tab w:val="clear" w:pos="2381"/>
          <w:tab w:val="clear" w:pos="2948"/>
          <w:tab w:val="clear" w:pos="3515"/>
          <w:tab w:val="clear" w:pos="4082"/>
          <w:tab w:val="left" w:pos="624"/>
        </w:tabs>
        <w:spacing w:after="120"/>
        <w:ind w:left="2495" w:hanging="624"/>
      </w:pPr>
      <w:r w:rsidRPr="004036AA">
        <w:t>Opening of the meeting.</w:t>
      </w:r>
    </w:p>
    <w:p w:rsidR="00A85B41" w:rsidRPr="004036AA" w:rsidRDefault="00A85B41" w:rsidP="00516478">
      <w:pPr>
        <w:pStyle w:val="Normal-pool"/>
        <w:numPr>
          <w:ilvl w:val="0"/>
          <w:numId w:val="5"/>
        </w:numPr>
        <w:tabs>
          <w:tab w:val="clear" w:pos="1247"/>
          <w:tab w:val="clear" w:pos="1814"/>
          <w:tab w:val="clear" w:pos="2381"/>
          <w:tab w:val="clear" w:pos="2948"/>
          <w:tab w:val="clear" w:pos="3515"/>
          <w:tab w:val="clear" w:pos="4082"/>
          <w:tab w:val="left" w:pos="624"/>
        </w:tabs>
        <w:spacing w:after="120"/>
        <w:ind w:left="2495" w:hanging="624"/>
      </w:pPr>
      <w:r w:rsidRPr="004036AA">
        <w:t>Adoption of the agenda and organization of work.</w:t>
      </w:r>
    </w:p>
    <w:p w:rsidR="00A85B41" w:rsidRPr="004036AA" w:rsidRDefault="00A85B41" w:rsidP="00516478">
      <w:pPr>
        <w:pStyle w:val="Normal-pool"/>
        <w:numPr>
          <w:ilvl w:val="0"/>
          <w:numId w:val="5"/>
        </w:numPr>
        <w:tabs>
          <w:tab w:val="clear" w:pos="1247"/>
          <w:tab w:val="clear" w:pos="1814"/>
          <w:tab w:val="clear" w:pos="2381"/>
          <w:tab w:val="clear" w:pos="2948"/>
          <w:tab w:val="clear" w:pos="3515"/>
          <w:tab w:val="clear" w:pos="4082"/>
          <w:tab w:val="left" w:pos="624"/>
        </w:tabs>
        <w:spacing w:after="120"/>
        <w:ind w:left="2495" w:hanging="624"/>
      </w:pPr>
      <w:r w:rsidRPr="004036AA">
        <w:t>Presentation by the Secretariat on data and information under Articles 7 and 9 of the Montreal Protocol and on related issues.</w:t>
      </w:r>
    </w:p>
    <w:p w:rsidR="00A85B41" w:rsidRPr="004036AA" w:rsidRDefault="00A85B41" w:rsidP="00516478">
      <w:pPr>
        <w:pStyle w:val="Normal-pool"/>
        <w:numPr>
          <w:ilvl w:val="0"/>
          <w:numId w:val="5"/>
        </w:numPr>
        <w:tabs>
          <w:tab w:val="clear" w:pos="1247"/>
          <w:tab w:val="clear" w:pos="1814"/>
          <w:tab w:val="clear" w:pos="2381"/>
          <w:tab w:val="clear" w:pos="2948"/>
          <w:tab w:val="clear" w:pos="3515"/>
          <w:tab w:val="clear" w:pos="4082"/>
          <w:tab w:val="left" w:pos="624"/>
        </w:tabs>
        <w:spacing w:after="120"/>
        <w:ind w:left="2495" w:hanging="624"/>
      </w:pPr>
      <w:r w:rsidRPr="004036AA">
        <w:t>Presentation by the secretariat of the Multilateral Fund for the Implementation of the Montreal Protocol on relevant decisions of the Executive Committee of the Fund and on activities carried out by implementing agencies (the United Nations Development Programme, the United Nations Environment Programme, the United Nations Industrial Development Organization and the World Bank) to facilitate compliance by parties.</w:t>
      </w:r>
    </w:p>
    <w:p w:rsidR="00A85B41" w:rsidRPr="004036AA" w:rsidRDefault="00A85B41" w:rsidP="00516478">
      <w:pPr>
        <w:pStyle w:val="Normal-pool"/>
        <w:numPr>
          <w:ilvl w:val="0"/>
          <w:numId w:val="5"/>
        </w:numPr>
        <w:tabs>
          <w:tab w:val="clear" w:pos="1247"/>
          <w:tab w:val="clear" w:pos="1814"/>
          <w:tab w:val="clear" w:pos="2381"/>
          <w:tab w:val="clear" w:pos="2948"/>
          <w:tab w:val="clear" w:pos="3515"/>
          <w:tab w:val="clear" w:pos="4082"/>
          <w:tab w:val="left" w:pos="624"/>
        </w:tabs>
        <w:spacing w:after="120"/>
        <w:ind w:left="2495" w:hanging="624"/>
      </w:pPr>
      <w:r w:rsidRPr="004036AA">
        <w:t>Follow-up on previous decisions of the parties and recommendations of the Implementation Committee on non-compliance-related issues:</w:t>
      </w:r>
    </w:p>
    <w:p w:rsidR="00A85B41" w:rsidRPr="00C30BEC" w:rsidRDefault="00A85B41" w:rsidP="00E94F62">
      <w:pPr>
        <w:pStyle w:val="Normal-pool"/>
        <w:numPr>
          <w:ilvl w:val="1"/>
          <w:numId w:val="5"/>
        </w:numPr>
        <w:tabs>
          <w:tab w:val="clear" w:pos="1247"/>
          <w:tab w:val="clear" w:pos="1814"/>
          <w:tab w:val="clear" w:pos="2381"/>
          <w:tab w:val="clear" w:pos="2948"/>
          <w:tab w:val="clear" w:pos="3515"/>
          <w:tab w:val="clear" w:pos="4082"/>
          <w:tab w:val="left" w:pos="624"/>
        </w:tabs>
        <w:spacing w:after="120"/>
        <w:ind w:left="3119" w:hanging="624"/>
      </w:pPr>
      <w:r w:rsidRPr="00C30BEC">
        <w:t xml:space="preserve">Data reporting obligations (decision XXVIII/9); </w:t>
      </w:r>
    </w:p>
    <w:p w:rsidR="00A85B41" w:rsidRPr="00C30BEC" w:rsidRDefault="00A85B41" w:rsidP="00E94F62">
      <w:pPr>
        <w:pStyle w:val="Normal-pool"/>
        <w:numPr>
          <w:ilvl w:val="1"/>
          <w:numId w:val="5"/>
        </w:numPr>
        <w:tabs>
          <w:tab w:val="clear" w:pos="1247"/>
          <w:tab w:val="clear" w:pos="1814"/>
          <w:tab w:val="clear" w:pos="2381"/>
          <w:tab w:val="clear" w:pos="2948"/>
          <w:tab w:val="clear" w:pos="3515"/>
          <w:tab w:val="clear" w:pos="4082"/>
          <w:tab w:val="left" w:pos="624"/>
        </w:tabs>
        <w:spacing w:after="120"/>
        <w:ind w:left="3119" w:hanging="624"/>
      </w:pPr>
      <w:r w:rsidRPr="00C30BEC">
        <w:t>Existing plans of action to return to compliance:</w:t>
      </w:r>
    </w:p>
    <w:p w:rsidR="00A85B41" w:rsidRPr="00E94F62" w:rsidRDefault="00A85B41" w:rsidP="00E94F62">
      <w:pPr>
        <w:pStyle w:val="Normal-pool"/>
        <w:numPr>
          <w:ilvl w:val="2"/>
          <w:numId w:val="5"/>
        </w:numPr>
        <w:tabs>
          <w:tab w:val="clear" w:pos="1247"/>
          <w:tab w:val="clear" w:pos="1814"/>
          <w:tab w:val="clear" w:pos="2381"/>
          <w:tab w:val="clear" w:pos="2948"/>
          <w:tab w:val="clear" w:pos="3515"/>
          <w:tab w:val="clear" w:pos="4082"/>
          <w:tab w:val="left" w:pos="624"/>
        </w:tabs>
        <w:spacing w:after="120"/>
        <w:ind w:left="3686" w:hanging="425"/>
      </w:pPr>
      <w:r w:rsidRPr="00E94F62">
        <w:t>Democratic People’s Republic of Korea (decision XXVI/15);</w:t>
      </w:r>
    </w:p>
    <w:p w:rsidR="00A85B41" w:rsidRPr="00E94F62" w:rsidRDefault="00A85B41" w:rsidP="00E94F62">
      <w:pPr>
        <w:pStyle w:val="Normal-pool"/>
        <w:numPr>
          <w:ilvl w:val="2"/>
          <w:numId w:val="5"/>
        </w:numPr>
        <w:tabs>
          <w:tab w:val="clear" w:pos="1247"/>
          <w:tab w:val="clear" w:pos="1814"/>
          <w:tab w:val="clear" w:pos="2381"/>
          <w:tab w:val="clear" w:pos="2948"/>
          <w:tab w:val="clear" w:pos="3515"/>
          <w:tab w:val="clear" w:pos="4082"/>
          <w:tab w:val="left" w:pos="624"/>
        </w:tabs>
        <w:spacing w:after="120"/>
        <w:ind w:left="3686" w:hanging="425"/>
      </w:pPr>
      <w:r w:rsidRPr="00E94F62">
        <w:t>Kazakhstan (decision XXVI/13 and recommendation 57/1);</w:t>
      </w:r>
    </w:p>
    <w:p w:rsidR="00A85B41" w:rsidRPr="00E94F62" w:rsidRDefault="00A85B41" w:rsidP="00926951">
      <w:pPr>
        <w:pStyle w:val="Normal-pool"/>
        <w:numPr>
          <w:ilvl w:val="2"/>
          <w:numId w:val="5"/>
        </w:numPr>
        <w:tabs>
          <w:tab w:val="clear" w:pos="1247"/>
          <w:tab w:val="clear" w:pos="1814"/>
          <w:tab w:val="clear" w:pos="2381"/>
          <w:tab w:val="clear" w:pos="2948"/>
          <w:tab w:val="clear" w:pos="3515"/>
          <w:tab w:val="clear" w:pos="4082"/>
          <w:tab w:val="left" w:pos="624"/>
        </w:tabs>
        <w:spacing w:after="120"/>
        <w:ind w:left="3686" w:hanging="425"/>
      </w:pPr>
      <w:r w:rsidRPr="00E94F62">
        <w:t>Libya (decision XXVII/11);</w:t>
      </w:r>
    </w:p>
    <w:p w:rsidR="00A85B41" w:rsidRPr="00E94F62" w:rsidRDefault="00A85B41" w:rsidP="00E94F62">
      <w:pPr>
        <w:pStyle w:val="Normal-pool"/>
        <w:numPr>
          <w:ilvl w:val="2"/>
          <w:numId w:val="5"/>
        </w:numPr>
        <w:tabs>
          <w:tab w:val="clear" w:pos="1247"/>
          <w:tab w:val="clear" w:pos="1814"/>
          <w:tab w:val="clear" w:pos="2381"/>
          <w:tab w:val="clear" w:pos="2948"/>
          <w:tab w:val="clear" w:pos="3515"/>
          <w:tab w:val="clear" w:pos="4082"/>
          <w:tab w:val="left" w:pos="624"/>
        </w:tabs>
        <w:spacing w:after="120"/>
        <w:ind w:left="3686" w:hanging="425"/>
      </w:pPr>
      <w:r w:rsidRPr="00E94F62">
        <w:t>Ukraine (decision XXIV/18 and recommendation 57/2);</w:t>
      </w:r>
      <w:r w:rsidR="00174E8A" w:rsidRPr="00E94F62">
        <w:t xml:space="preserve"> </w:t>
      </w:r>
    </w:p>
    <w:p w:rsidR="00A85B41" w:rsidRPr="00C30BEC" w:rsidRDefault="00A85B41" w:rsidP="00516478">
      <w:pPr>
        <w:pStyle w:val="Normal-pool"/>
        <w:numPr>
          <w:ilvl w:val="1"/>
          <w:numId w:val="5"/>
        </w:numPr>
        <w:tabs>
          <w:tab w:val="clear" w:pos="1247"/>
          <w:tab w:val="clear" w:pos="1814"/>
          <w:tab w:val="clear" w:pos="2381"/>
          <w:tab w:val="clear" w:pos="2948"/>
          <w:tab w:val="clear" w:pos="3515"/>
          <w:tab w:val="clear" w:pos="4082"/>
          <w:tab w:val="left" w:pos="624"/>
        </w:tabs>
        <w:spacing w:after="120"/>
        <w:ind w:left="3119" w:hanging="624"/>
      </w:pPr>
      <w:r w:rsidRPr="00C30BEC">
        <w:t>Israel: data and information reporting obligations (decision XXVIII/10).</w:t>
      </w:r>
    </w:p>
    <w:p w:rsidR="00A85B41" w:rsidRPr="004036AA" w:rsidRDefault="00A85B41" w:rsidP="00516478">
      <w:pPr>
        <w:pStyle w:val="Normal-pool"/>
        <w:numPr>
          <w:ilvl w:val="0"/>
          <w:numId w:val="5"/>
        </w:numPr>
        <w:tabs>
          <w:tab w:val="clear" w:pos="1247"/>
          <w:tab w:val="clear" w:pos="1814"/>
          <w:tab w:val="clear" w:pos="2381"/>
          <w:tab w:val="clear" w:pos="2948"/>
          <w:tab w:val="clear" w:pos="3515"/>
          <w:tab w:val="clear" w:pos="4082"/>
          <w:tab w:val="left" w:pos="624"/>
        </w:tabs>
        <w:spacing w:after="120"/>
        <w:ind w:left="2495" w:hanging="624"/>
      </w:pPr>
      <w:r w:rsidRPr="004036AA">
        <w:t xml:space="preserve">Request by Fiji for a change in its baseline data for </w:t>
      </w:r>
      <w:proofErr w:type="spellStart"/>
      <w:r w:rsidRPr="004036AA">
        <w:t>hydrochlorofluorocarbons</w:t>
      </w:r>
      <w:proofErr w:type="spellEnd"/>
      <w:r w:rsidRPr="004036AA">
        <w:t xml:space="preserve"> (UNEP/</w:t>
      </w:r>
      <w:proofErr w:type="spellStart"/>
      <w:r w:rsidRPr="004036AA">
        <w:t>OzL.Pro</w:t>
      </w:r>
      <w:proofErr w:type="spellEnd"/>
      <w:r w:rsidRPr="004036AA">
        <w:t>/</w:t>
      </w:r>
      <w:proofErr w:type="spellStart"/>
      <w:r w:rsidRPr="004036AA">
        <w:t>ImpCom</w:t>
      </w:r>
      <w:proofErr w:type="spellEnd"/>
      <w:r w:rsidRPr="004036AA">
        <w:t xml:space="preserve">/57/4, </w:t>
      </w:r>
      <w:proofErr w:type="spellStart"/>
      <w:r w:rsidRPr="004036AA">
        <w:t>para</w:t>
      </w:r>
      <w:proofErr w:type="spellEnd"/>
      <w:r w:rsidRPr="004036AA">
        <w:t>. 56).</w:t>
      </w:r>
    </w:p>
    <w:p w:rsidR="00A85B41" w:rsidRPr="001933B7" w:rsidRDefault="00A85B41" w:rsidP="00516478">
      <w:pPr>
        <w:pStyle w:val="Normal-pool"/>
        <w:numPr>
          <w:ilvl w:val="0"/>
          <w:numId w:val="5"/>
        </w:numPr>
        <w:tabs>
          <w:tab w:val="clear" w:pos="1247"/>
          <w:tab w:val="clear" w:pos="1814"/>
          <w:tab w:val="clear" w:pos="2381"/>
          <w:tab w:val="clear" w:pos="2948"/>
          <w:tab w:val="clear" w:pos="3515"/>
          <w:tab w:val="clear" w:pos="4082"/>
          <w:tab w:val="left" w:pos="624"/>
        </w:tabs>
        <w:spacing w:after="120"/>
        <w:ind w:left="2495" w:hanging="624"/>
      </w:pPr>
      <w:r w:rsidRPr="001933B7">
        <w:t>Consideration of other possible non-compliance issues arising out of the data report.</w:t>
      </w:r>
    </w:p>
    <w:p w:rsidR="00A85B41" w:rsidRPr="004036AA" w:rsidRDefault="00A85B41" w:rsidP="00516478">
      <w:pPr>
        <w:pStyle w:val="Normal-pool"/>
        <w:numPr>
          <w:ilvl w:val="0"/>
          <w:numId w:val="5"/>
        </w:numPr>
        <w:tabs>
          <w:tab w:val="clear" w:pos="1247"/>
          <w:tab w:val="clear" w:pos="1814"/>
          <w:tab w:val="clear" w:pos="2381"/>
          <w:tab w:val="clear" w:pos="2948"/>
          <w:tab w:val="clear" w:pos="3515"/>
          <w:tab w:val="clear" w:pos="4082"/>
          <w:tab w:val="left" w:pos="624"/>
        </w:tabs>
        <w:spacing w:after="120"/>
        <w:ind w:left="2495" w:hanging="624"/>
      </w:pPr>
      <w:r w:rsidRPr="004036AA">
        <w:t>Consideration of additional information on compliance-related submissions by parties participating in the meeting at the invitation of the Implementation Committee.</w:t>
      </w:r>
    </w:p>
    <w:p w:rsidR="00A85B41" w:rsidRPr="004036AA" w:rsidRDefault="00A85B41" w:rsidP="00516478">
      <w:pPr>
        <w:pStyle w:val="Normal-pool"/>
        <w:numPr>
          <w:ilvl w:val="0"/>
          <w:numId w:val="5"/>
        </w:numPr>
        <w:tabs>
          <w:tab w:val="clear" w:pos="1247"/>
          <w:tab w:val="clear" w:pos="1814"/>
          <w:tab w:val="clear" w:pos="2381"/>
          <w:tab w:val="clear" w:pos="2948"/>
          <w:tab w:val="clear" w:pos="3515"/>
          <w:tab w:val="clear" w:pos="4082"/>
          <w:tab w:val="left" w:pos="624"/>
        </w:tabs>
        <w:spacing w:after="120"/>
        <w:ind w:left="2495" w:hanging="624"/>
      </w:pPr>
      <w:r w:rsidRPr="004036AA">
        <w:t>Other matters.</w:t>
      </w:r>
    </w:p>
    <w:p w:rsidR="00A85B41" w:rsidRDefault="00A85B41" w:rsidP="00516478">
      <w:pPr>
        <w:pStyle w:val="Normal-pool"/>
        <w:numPr>
          <w:ilvl w:val="0"/>
          <w:numId w:val="5"/>
        </w:numPr>
        <w:tabs>
          <w:tab w:val="clear" w:pos="1247"/>
          <w:tab w:val="clear" w:pos="1814"/>
          <w:tab w:val="clear" w:pos="2381"/>
          <w:tab w:val="clear" w:pos="2948"/>
          <w:tab w:val="clear" w:pos="3515"/>
          <w:tab w:val="clear" w:pos="4082"/>
          <w:tab w:val="left" w:pos="624"/>
        </w:tabs>
        <w:spacing w:after="120"/>
        <w:ind w:left="2495" w:hanging="624"/>
      </w:pPr>
      <w:r w:rsidRPr="004036AA">
        <w:t>Adoption of the recommendations and report of the meeting.</w:t>
      </w:r>
    </w:p>
    <w:p w:rsidR="00A85B41" w:rsidRDefault="00A85B41" w:rsidP="00516478">
      <w:pPr>
        <w:pStyle w:val="Normal-pool"/>
        <w:numPr>
          <w:ilvl w:val="0"/>
          <w:numId w:val="5"/>
        </w:numPr>
        <w:tabs>
          <w:tab w:val="clear" w:pos="1247"/>
          <w:tab w:val="clear" w:pos="1814"/>
          <w:tab w:val="clear" w:pos="2381"/>
          <w:tab w:val="clear" w:pos="2948"/>
          <w:tab w:val="clear" w:pos="3515"/>
          <w:tab w:val="clear" w:pos="4082"/>
          <w:tab w:val="left" w:pos="624"/>
        </w:tabs>
        <w:spacing w:after="120"/>
        <w:ind w:left="2495" w:hanging="624"/>
      </w:pPr>
      <w:r w:rsidRPr="00DA6E33">
        <w:t>Closure of the meeting.</w:t>
      </w:r>
    </w:p>
    <w:p w:rsidR="00A85B41" w:rsidRPr="00C30BEC" w:rsidRDefault="00A85B41" w:rsidP="00C30BEC">
      <w:pPr>
        <w:pStyle w:val="CH2"/>
      </w:pPr>
      <w:r w:rsidRPr="00C30BEC">
        <w:tab/>
        <w:t>C.</w:t>
      </w:r>
      <w:r w:rsidRPr="00C30BEC">
        <w:tab/>
        <w:t>Organization of work</w:t>
      </w:r>
    </w:p>
    <w:p w:rsidR="00A85B41" w:rsidRPr="00E67A36" w:rsidRDefault="00A85B41" w:rsidP="00516478">
      <w:pPr>
        <w:pStyle w:val="Normalnumber"/>
        <w:tabs>
          <w:tab w:val="clear" w:pos="1134"/>
          <w:tab w:val="clear" w:pos="1247"/>
          <w:tab w:val="clear" w:pos="1814"/>
          <w:tab w:val="clear" w:pos="2381"/>
          <w:tab w:val="clear" w:pos="2948"/>
          <w:tab w:val="clear" w:pos="3515"/>
          <w:tab w:val="clear" w:pos="4082"/>
          <w:tab w:val="num" w:pos="624"/>
        </w:tabs>
      </w:pPr>
      <w:r>
        <w:t xml:space="preserve">The Committee agreed to follow its procedures and to meet according to its usual schedule of two 3-hour sessions, subject to adjustment as appropriate. </w:t>
      </w:r>
    </w:p>
    <w:p w:rsidR="00A85B41" w:rsidRPr="00C30BEC" w:rsidRDefault="00A85B41" w:rsidP="00C30BEC">
      <w:pPr>
        <w:pStyle w:val="CH1"/>
      </w:pPr>
      <w:r w:rsidRPr="00C30BEC">
        <w:tab/>
        <w:t>III.</w:t>
      </w:r>
      <w:r w:rsidRPr="00C30BEC">
        <w:tab/>
        <w:t>Presentation by the Secretariat on data and information under Articles 7 and 9 of the Montreal Protocol and on related issues</w:t>
      </w:r>
    </w:p>
    <w:p w:rsidR="00A85B41" w:rsidRDefault="00A85B41" w:rsidP="00516478">
      <w:pPr>
        <w:pStyle w:val="Normalnumber"/>
        <w:tabs>
          <w:tab w:val="clear" w:pos="1134"/>
          <w:tab w:val="clear" w:pos="1247"/>
          <w:tab w:val="clear" w:pos="1814"/>
          <w:tab w:val="clear" w:pos="2381"/>
          <w:tab w:val="clear" w:pos="2948"/>
          <w:tab w:val="clear" w:pos="3515"/>
          <w:tab w:val="clear" w:pos="4082"/>
          <w:tab w:val="num" w:pos="624"/>
        </w:tabs>
      </w:pPr>
      <w:r w:rsidRPr="00E40413">
        <w:t xml:space="preserve">The representative of the Secretariat gave a </w:t>
      </w:r>
      <w:r w:rsidRPr="0069796B">
        <w:t>presentation</w:t>
      </w:r>
      <w:r w:rsidRPr="00E40413">
        <w:t xml:space="preserve"> summarizing the report of the Secretariat on the data provided by parties in accordance with Articles 7 and 9 of the Montreal Protocol (UNEP/</w:t>
      </w:r>
      <w:proofErr w:type="spellStart"/>
      <w:r w:rsidRPr="00E40413">
        <w:t>OzL.Pro</w:t>
      </w:r>
      <w:proofErr w:type="spellEnd"/>
      <w:r w:rsidRPr="00E40413">
        <w:t>/</w:t>
      </w:r>
      <w:proofErr w:type="spellStart"/>
      <w:r w:rsidRPr="00E40413">
        <w:t>ImpCom</w:t>
      </w:r>
      <w:proofErr w:type="spellEnd"/>
      <w:r w:rsidRPr="00E40413">
        <w:t>/58/R.</w:t>
      </w:r>
      <w:r w:rsidR="00DB1562">
        <w:t>2</w:t>
      </w:r>
      <w:r>
        <w:t>).</w:t>
      </w:r>
    </w:p>
    <w:p w:rsidR="00A85B41" w:rsidRDefault="00A85B41" w:rsidP="00335D49">
      <w:pPr>
        <w:pStyle w:val="Normalnumber"/>
      </w:pPr>
      <w:r w:rsidRPr="00452774">
        <w:t>On reporting pursuant to Art</w:t>
      </w:r>
      <w:r>
        <w:t>icle 9, no</w:t>
      </w:r>
      <w:r w:rsidRPr="00452774">
        <w:t xml:space="preserve"> new submission</w:t>
      </w:r>
      <w:r>
        <w:t>s</w:t>
      </w:r>
      <w:r w:rsidRPr="00452774">
        <w:t xml:space="preserve"> </w:t>
      </w:r>
      <w:r>
        <w:t xml:space="preserve">had been received since the </w:t>
      </w:r>
      <w:r w:rsidR="00335D49" w:rsidRPr="00335D49">
        <w:t xml:space="preserve">last update to the </w:t>
      </w:r>
      <w:r>
        <w:t>previous</w:t>
      </w:r>
      <w:r w:rsidRPr="00452774">
        <w:t xml:space="preserve"> meeting of the Committee</w:t>
      </w:r>
      <w:r>
        <w:t xml:space="preserve">. </w:t>
      </w:r>
      <w:r w:rsidRPr="00452774">
        <w:t xml:space="preserve">All submissions under Article 9 were available on the Secretariat website. </w:t>
      </w:r>
    </w:p>
    <w:p w:rsidR="00A85B41" w:rsidRDefault="00A85B41" w:rsidP="008E2401">
      <w:pPr>
        <w:pStyle w:val="Normalnumber"/>
        <w:tabs>
          <w:tab w:val="clear" w:pos="1134"/>
          <w:tab w:val="clear" w:pos="1247"/>
          <w:tab w:val="clear" w:pos="1814"/>
          <w:tab w:val="clear" w:pos="2381"/>
          <w:tab w:val="clear" w:pos="2948"/>
          <w:tab w:val="clear" w:pos="3515"/>
          <w:tab w:val="clear" w:pos="4082"/>
          <w:tab w:val="num" w:pos="624"/>
        </w:tabs>
      </w:pPr>
      <w:r>
        <w:t xml:space="preserve">On reporting of data under Article 7 for 2016, 145 out of 197 parties had reported by 7 July 2017. Of those, 130 had reported by 30 June 2017, as </w:t>
      </w:r>
      <w:r w:rsidRPr="000714EB">
        <w:t>encouraged by decision XV/15. The</w:t>
      </w:r>
      <w:r>
        <w:t xml:space="preserve"> situation would be </w:t>
      </w:r>
      <w:r w:rsidRPr="00310B09">
        <w:t xml:space="preserve">reviewed at the fifty-ninth meeting of the Committee, as reporting of 2016 data was required by 30 September 2017. All 197 parties had reported required data for all the years up to 2015, including Iceland and Yemen, which had previously not reported 2015 data </w:t>
      </w:r>
      <w:r w:rsidR="00893009" w:rsidRPr="00310B09">
        <w:t xml:space="preserve">as recorded in </w:t>
      </w:r>
      <w:r w:rsidRPr="00310B09">
        <w:t xml:space="preserve">decision </w:t>
      </w:r>
      <w:r w:rsidR="00335D49" w:rsidRPr="00310B09">
        <w:t>X</w:t>
      </w:r>
      <w:r w:rsidRPr="00310B09">
        <w:t>XVIII/9</w:t>
      </w:r>
      <w:r w:rsidR="00335D49" w:rsidRPr="00310B09">
        <w:t xml:space="preserve">. </w:t>
      </w:r>
      <w:r w:rsidRPr="00310B09">
        <w:t>On possible cases of non-compliance arising out of the data reports by parties for 2015, Kazakhstan</w:t>
      </w:r>
      <w:r>
        <w:t xml:space="preserve"> had reported </w:t>
      </w:r>
      <w:r w:rsidRPr="00D14181">
        <w:t xml:space="preserve">data for 2015 that placed it in non-compliance with its commitment </w:t>
      </w:r>
      <w:r w:rsidR="00335D49">
        <w:t xml:space="preserve">as set out </w:t>
      </w:r>
      <w:r w:rsidRPr="00D14181">
        <w:lastRenderedPageBreak/>
        <w:t>in decision XXVI/13. The matter</w:t>
      </w:r>
      <w:r>
        <w:t xml:space="preserve"> had been </w:t>
      </w:r>
      <w:r w:rsidRPr="00D14181">
        <w:t>considered by the Committee at its fifty-seventh meeting (</w:t>
      </w:r>
      <w:r w:rsidRPr="00E15711">
        <w:t>recommendation 57/1), and would be considered</w:t>
      </w:r>
      <w:r>
        <w:t xml:space="preserve"> again at the present meeting. In the two other cases of possible non-compliance</w:t>
      </w:r>
      <w:r w:rsidRPr="00FA7B5F">
        <w:t xml:space="preserve"> </w:t>
      </w:r>
      <w:r w:rsidR="00335D49">
        <w:t>reported to</w:t>
      </w:r>
      <w:r>
        <w:t xml:space="preserve"> the fifty-seventh meeting, the parties</w:t>
      </w:r>
      <w:r w:rsidR="00CD637F">
        <w:t xml:space="preserve"> concerned</w:t>
      </w:r>
      <w:r>
        <w:t xml:space="preserve"> had since provided the necessary clarifications and their compliance status had been confirmed. Of the data reported thus far for 2016, one party operating under paragraph 1 of Article 5 (Article 5 party) was yet to clarify its compliance status, and there were no cases of possible non-compliance among parties not operating under paragraph 1 of Article 5 (non-Article 5 parties).  </w:t>
      </w:r>
    </w:p>
    <w:p w:rsidR="00A85B41" w:rsidRPr="00DB728E" w:rsidRDefault="00A85B41" w:rsidP="00516478">
      <w:pPr>
        <w:pStyle w:val="Normalnumber"/>
        <w:tabs>
          <w:tab w:val="clear" w:pos="1134"/>
          <w:tab w:val="clear" w:pos="1247"/>
          <w:tab w:val="clear" w:pos="1814"/>
          <w:tab w:val="clear" w:pos="2381"/>
          <w:tab w:val="clear" w:pos="2948"/>
          <w:tab w:val="clear" w:pos="3515"/>
          <w:tab w:val="clear" w:pos="4082"/>
          <w:tab w:val="num" w:pos="624"/>
        </w:tabs>
      </w:pPr>
      <w:r w:rsidRPr="00DB728E">
        <w:t xml:space="preserve">Parties granted essential-use exemptions or critical-use exemptions by the Meeting of the Parties for a given year were required to submit accounting reports relating to those exemptions by January of the following year. All </w:t>
      </w:r>
      <w:r>
        <w:t xml:space="preserve">the </w:t>
      </w:r>
      <w:r w:rsidRPr="00DB728E">
        <w:t>parties required to submit such accounting reports</w:t>
      </w:r>
      <w:r w:rsidR="00335D49">
        <w:t xml:space="preserve"> for 2016</w:t>
      </w:r>
      <w:r w:rsidRPr="00DB728E">
        <w:t xml:space="preserve"> had done so. </w:t>
      </w:r>
    </w:p>
    <w:p w:rsidR="00A85B41" w:rsidRPr="00C30BEC" w:rsidRDefault="00A85B41" w:rsidP="003F32A0">
      <w:pPr>
        <w:pStyle w:val="Normalnumber"/>
        <w:tabs>
          <w:tab w:val="clear" w:pos="1134"/>
          <w:tab w:val="clear" w:pos="1247"/>
          <w:tab w:val="clear" w:pos="1814"/>
          <w:tab w:val="clear" w:pos="2381"/>
          <w:tab w:val="clear" w:pos="2948"/>
          <w:tab w:val="clear" w:pos="3515"/>
          <w:tab w:val="clear" w:pos="4082"/>
          <w:tab w:val="num" w:pos="624"/>
        </w:tabs>
      </w:pPr>
      <w:r>
        <w:t xml:space="preserve">On the reporting of exports </w:t>
      </w:r>
      <w:r w:rsidRPr="00305633">
        <w:t>and their</w:t>
      </w:r>
      <w:r w:rsidRPr="00D14181">
        <w:t xml:space="preserve"> destinations for 2015, in accordance with decision </w:t>
      </w:r>
      <w:r w:rsidRPr="00E15711">
        <w:t xml:space="preserve">XVII/16, 28 parties had reported exports, of which 20 had reported destinations for all of their exports and 8 for some. The reporting parties had specified the destinations for 99.4 per cent of the exports by weight. As requested </w:t>
      </w:r>
      <w:r w:rsidRPr="00D14181">
        <w:t xml:space="preserve">in that decision, the Secretariat had sent 133 letters in February 2017 providing </w:t>
      </w:r>
      <w:r w:rsidRPr="00C30BEC">
        <w:t xml:space="preserve">aggregated information on </w:t>
      </w:r>
      <w:r w:rsidR="003F32A0" w:rsidRPr="00C30BEC">
        <w:t xml:space="preserve">reported </w:t>
      </w:r>
      <w:r w:rsidRPr="00C30BEC">
        <w:t xml:space="preserve">exports to the importing parties concerned. </w:t>
      </w:r>
    </w:p>
    <w:p w:rsidR="00A85B41" w:rsidRDefault="00A85B41" w:rsidP="00516478">
      <w:pPr>
        <w:pStyle w:val="Normalnumber"/>
        <w:tabs>
          <w:tab w:val="clear" w:pos="1134"/>
          <w:tab w:val="clear" w:pos="1247"/>
          <w:tab w:val="clear" w:pos="1814"/>
          <w:tab w:val="clear" w:pos="2381"/>
          <w:tab w:val="clear" w:pos="2948"/>
          <w:tab w:val="clear" w:pos="3515"/>
          <w:tab w:val="clear" w:pos="4082"/>
          <w:tab w:val="num" w:pos="624"/>
        </w:tabs>
      </w:pPr>
      <w:r>
        <w:t xml:space="preserve">In </w:t>
      </w:r>
      <w:r w:rsidRPr="00E47120">
        <w:t>accordance w</w:t>
      </w:r>
      <w:r>
        <w:t xml:space="preserve">ith decision XXIV/12, the Secretariat had in January 2017 compiled aggregated information </w:t>
      </w:r>
      <w:r w:rsidR="003F32A0">
        <w:t xml:space="preserve">on exporters </w:t>
      </w:r>
      <w:r>
        <w:t xml:space="preserve">received from parties importing ozone-depleting substances, and had in February 2017 sent letters to 40 exporters inviting them to submit requests for the compiled information. Of those, 19 had submitted requests and had thus received the information. </w:t>
      </w:r>
    </w:p>
    <w:p w:rsidR="00A85B41" w:rsidRDefault="00A85B41" w:rsidP="00516478">
      <w:pPr>
        <w:pStyle w:val="Normalnumber"/>
        <w:tabs>
          <w:tab w:val="clear" w:pos="1134"/>
          <w:tab w:val="clear" w:pos="1247"/>
          <w:tab w:val="clear" w:pos="1814"/>
          <w:tab w:val="clear" w:pos="2381"/>
          <w:tab w:val="clear" w:pos="2948"/>
          <w:tab w:val="clear" w:pos="3515"/>
          <w:tab w:val="clear" w:pos="4082"/>
          <w:tab w:val="num" w:pos="624"/>
        </w:tabs>
      </w:pPr>
      <w:r>
        <w:t>A total of 159 parties had reported imports during 2015, of which 39 parties had specified the source countries for all of their imports and a further 13 for some. By weight of imports, 54 per cent of all imports had had their sources specified.</w:t>
      </w:r>
    </w:p>
    <w:p w:rsidR="00A85B41" w:rsidRDefault="00A85B41" w:rsidP="003F32A0">
      <w:pPr>
        <w:pStyle w:val="Normalnumber"/>
        <w:tabs>
          <w:tab w:val="clear" w:pos="1134"/>
          <w:tab w:val="clear" w:pos="1247"/>
          <w:tab w:val="clear" w:pos="1814"/>
          <w:tab w:val="clear" w:pos="2381"/>
          <w:tab w:val="clear" w:pos="2948"/>
          <w:tab w:val="clear" w:pos="3515"/>
          <w:tab w:val="clear" w:pos="4082"/>
          <w:tab w:val="num" w:pos="624"/>
        </w:tabs>
      </w:pPr>
      <w:r w:rsidRPr="0010048A">
        <w:t>On the reporting of excess production or consumption of ozone-depleting substances attributable to stockpiling (decisions XVIII/17 and XXII/20),</w:t>
      </w:r>
      <w:r>
        <w:t xml:space="preserve"> no further reports had been received subsequent to the already reported cases of</w:t>
      </w:r>
      <w:r w:rsidR="003F32A0">
        <w:t xml:space="preserve"> </w:t>
      </w:r>
      <w:proofErr w:type="spellStart"/>
      <w:r w:rsidR="003F32A0">
        <w:t>Czechia</w:t>
      </w:r>
      <w:proofErr w:type="spellEnd"/>
      <w:r w:rsidR="003F32A0">
        <w:t xml:space="preserve"> and the European Union for the year 2015. Further</w:t>
      </w:r>
      <w:r w:rsidR="00E47120">
        <w:t>more</w:t>
      </w:r>
      <w:r w:rsidR="003F32A0">
        <w:t>,</w:t>
      </w:r>
      <w:r>
        <w:t xml:space="preserve"> Israel had submitted the outstanding information in relation to its case of stockpiling for 2014 (recommendation 57/3, para. 2).</w:t>
      </w:r>
    </w:p>
    <w:p w:rsidR="00A85B41" w:rsidRDefault="00A85B41" w:rsidP="003F32A0">
      <w:pPr>
        <w:pStyle w:val="Normalnumber"/>
        <w:tabs>
          <w:tab w:val="clear" w:pos="1134"/>
          <w:tab w:val="clear" w:pos="1247"/>
          <w:tab w:val="clear" w:pos="1814"/>
          <w:tab w:val="clear" w:pos="2381"/>
          <w:tab w:val="clear" w:pos="2948"/>
          <w:tab w:val="clear" w:pos="3515"/>
          <w:tab w:val="clear" w:pos="4082"/>
          <w:tab w:val="num" w:pos="624"/>
        </w:tabs>
      </w:pPr>
      <w:r>
        <w:t xml:space="preserve">With regard to reporting of process-agent uses (decisions X/14 and XXI/3), only four parties (China, the European Union, Israel and the United States of America) still reported the use of </w:t>
      </w:r>
      <w:r w:rsidR="003B0316">
        <w:br/>
      </w:r>
      <w:r>
        <w:t>ozone-depleting substances as process agents (decision XXIII/7). All had reported for 2014 and 2015, including Israel, which had previously not reported for those years (recommendation 57/3, para. 1). The European Union had reported for 2016.</w:t>
      </w:r>
    </w:p>
    <w:p w:rsidR="00A85B41" w:rsidRDefault="00A85B41" w:rsidP="00516478">
      <w:pPr>
        <w:pStyle w:val="Normalnumber"/>
        <w:tabs>
          <w:tab w:val="clear" w:pos="1134"/>
          <w:tab w:val="clear" w:pos="1247"/>
          <w:tab w:val="clear" w:pos="1814"/>
          <w:tab w:val="clear" w:pos="2381"/>
          <w:tab w:val="clear" w:pos="2948"/>
          <w:tab w:val="clear" w:pos="3515"/>
          <w:tab w:val="clear" w:pos="4082"/>
          <w:tab w:val="num" w:pos="624"/>
        </w:tabs>
      </w:pPr>
      <w:r w:rsidRPr="00550AD4">
        <w:t xml:space="preserve">Under decision XXIV/14, parties </w:t>
      </w:r>
      <w:r w:rsidRPr="0047307E">
        <w:t>had been requested</w:t>
      </w:r>
      <w:r w:rsidRPr="00550AD4">
        <w:t xml:space="preserve"> affirmatively to specify zero quantities with zeros – instead of leaving blank cells – in their Article 7 data reporting forms.</w:t>
      </w:r>
      <w:r>
        <w:t xml:space="preserve"> There had been a steady fall in the number of parties leaving blank cells. Thus far for 2015, 32 parties had submitted incomplete forms containing blank cells, 31 of which had subsequently responded to requests for clarification. </w:t>
      </w:r>
    </w:p>
    <w:p w:rsidR="00A85B41" w:rsidRDefault="00A85B41" w:rsidP="00516478">
      <w:pPr>
        <w:pStyle w:val="Normalnumber"/>
        <w:tabs>
          <w:tab w:val="clear" w:pos="1134"/>
          <w:tab w:val="clear" w:pos="1247"/>
          <w:tab w:val="clear" w:pos="1814"/>
          <w:tab w:val="clear" w:pos="2381"/>
          <w:tab w:val="clear" w:pos="2948"/>
          <w:tab w:val="clear" w:pos="3515"/>
          <w:tab w:val="clear" w:pos="4082"/>
          <w:tab w:val="num" w:pos="624"/>
        </w:tabs>
      </w:pPr>
      <w:r>
        <w:t xml:space="preserve">HCFC baseline data had been revised downwards for Afghanistan, Morocco and Swaziland, </w:t>
      </w:r>
      <w:r w:rsidR="00893009">
        <w:t xml:space="preserve">in order to rectify </w:t>
      </w:r>
      <w:r>
        <w:t xml:space="preserve">errors by the Secretariat in the calculation of the baselines. In the case of Afghanistan the revision occurred after excluding imports of recovered HCFC-22; and for Morocco and Swaziland, revisions were made to exclude the amounts of HCFC-141b contained in imports of pre-blended polyols. The revisions had been reported to the parties concerned and had been acknowledged by them. The revisions had no implications for the compliance status of those parties. </w:t>
      </w:r>
    </w:p>
    <w:p w:rsidR="00A85B41" w:rsidRDefault="00A85B41" w:rsidP="00516478">
      <w:pPr>
        <w:pStyle w:val="Normalnumber"/>
        <w:tabs>
          <w:tab w:val="clear" w:pos="1134"/>
          <w:tab w:val="clear" w:pos="1247"/>
          <w:tab w:val="clear" w:pos="1814"/>
          <w:tab w:val="clear" w:pos="2381"/>
          <w:tab w:val="clear" w:pos="2948"/>
          <w:tab w:val="clear" w:pos="3515"/>
          <w:tab w:val="clear" w:pos="4082"/>
          <w:tab w:val="num" w:pos="624"/>
        </w:tabs>
      </w:pPr>
      <w:r w:rsidRPr="00D968D0">
        <w:t>Over 400,000 tonnes of ozone-depleting substances whose production and consumption had been otherwise phas</w:t>
      </w:r>
      <w:r>
        <w:t>ed out had been produced in 2015</w:t>
      </w:r>
      <w:r w:rsidRPr="00D968D0">
        <w:t xml:space="preserve">, virtually all for use as feedstock as permitted under the Montreal Protocol. </w:t>
      </w:r>
      <w:r>
        <w:t xml:space="preserve">Of the ozone-depleting substances used for feedstock applications, the majority were HCFCs, followed by carbon tetrachloride. The relative proportions had remained fairly stable over recent years, though the chlorofluorocarbon (CFC) component had shown a steady decline. </w:t>
      </w:r>
    </w:p>
    <w:p w:rsidR="00A85B41" w:rsidRDefault="00A85B41" w:rsidP="00516478">
      <w:pPr>
        <w:pStyle w:val="Normalnumber"/>
        <w:tabs>
          <w:tab w:val="clear" w:pos="1134"/>
          <w:tab w:val="clear" w:pos="1247"/>
          <w:tab w:val="clear" w:pos="1814"/>
          <w:tab w:val="clear" w:pos="2381"/>
          <w:tab w:val="clear" w:pos="2948"/>
          <w:tab w:val="clear" w:pos="3515"/>
          <w:tab w:val="clear" w:pos="4082"/>
          <w:tab w:val="num" w:pos="624"/>
        </w:tabs>
      </w:pPr>
      <w:r>
        <w:t>The c</w:t>
      </w:r>
      <w:r w:rsidRPr="00CC4E76">
        <w:t>onsumption of methyl bromide for quarantine and pre-shipment uses had remained relatively stable</w:t>
      </w:r>
      <w:r>
        <w:t xml:space="preserve"> over the past 15 years, oscillating around</w:t>
      </w:r>
      <w:r w:rsidRPr="00CC4E76">
        <w:t xml:space="preserve"> 10,000 tonnes each year</w:t>
      </w:r>
      <w:r>
        <w:t xml:space="preserve">. The proportion of use by Article 5 parties had initially increased until 2005, and had since remained steady at around 5,000 tonnes. </w:t>
      </w:r>
    </w:p>
    <w:p w:rsidR="00A85B41" w:rsidRDefault="00A85B41" w:rsidP="00516478">
      <w:pPr>
        <w:pStyle w:val="Normalnumber"/>
        <w:tabs>
          <w:tab w:val="clear" w:pos="1134"/>
          <w:tab w:val="clear" w:pos="1247"/>
          <w:tab w:val="clear" w:pos="1814"/>
          <w:tab w:val="clear" w:pos="2381"/>
          <w:tab w:val="clear" w:pos="2948"/>
          <w:tab w:val="clear" w:pos="3515"/>
          <w:tab w:val="clear" w:pos="4082"/>
          <w:tab w:val="num" w:pos="624"/>
        </w:tabs>
      </w:pPr>
      <w:r>
        <w:t xml:space="preserve">Lastly, the quantity of ozone-depleting substances destroyed had peaked at over 31,000 tonnes in 2007, and stood at around 19,000 tonnes in 2015. The number of parties reporting the destruction of ozone-depleting substances had been growing steadily, with 23 parties reporting destruction in 2015. </w:t>
      </w:r>
    </w:p>
    <w:p w:rsidR="00A85B41" w:rsidRPr="000F2275" w:rsidRDefault="00A85B41" w:rsidP="00B42D54">
      <w:pPr>
        <w:pStyle w:val="Normalnumber"/>
        <w:tabs>
          <w:tab w:val="clear" w:pos="1134"/>
          <w:tab w:val="clear" w:pos="1247"/>
          <w:tab w:val="clear" w:pos="1814"/>
          <w:tab w:val="clear" w:pos="2381"/>
          <w:tab w:val="clear" w:pos="2948"/>
          <w:tab w:val="clear" w:pos="3515"/>
          <w:tab w:val="clear" w:pos="4082"/>
          <w:tab w:val="num" w:pos="624"/>
        </w:tabs>
      </w:pPr>
      <w:r>
        <w:lastRenderedPageBreak/>
        <w:t xml:space="preserve">In response to a query about the </w:t>
      </w:r>
      <w:r w:rsidRPr="004F4F9F">
        <w:t>change in</w:t>
      </w:r>
      <w:r>
        <w:t xml:space="preserve"> baseline for Afghanistan, Morocco and Swaziland, the representative of the Secretariat said that in instances where the parties themselves had requested a revision of baseline data, those requests were placed before the Committee for its consideration. However, where the </w:t>
      </w:r>
      <w:r w:rsidR="00B42D54">
        <w:t xml:space="preserve">reported </w:t>
      </w:r>
      <w:r>
        <w:t xml:space="preserve">baseline data remained the same but a correction was </w:t>
      </w:r>
      <w:r w:rsidR="00B42D54">
        <w:t xml:space="preserve">due to errors </w:t>
      </w:r>
      <w:r>
        <w:t>made by the Secretariat</w:t>
      </w:r>
      <w:r w:rsidR="00B42D54">
        <w:t xml:space="preserve"> either</w:t>
      </w:r>
      <w:r>
        <w:t xml:space="preserve"> in </w:t>
      </w:r>
      <w:r w:rsidR="00B42D54">
        <w:t xml:space="preserve">recording the data or in </w:t>
      </w:r>
      <w:r>
        <w:t xml:space="preserve">the calculation of the baseline, there was no requirement for the </w:t>
      </w:r>
      <w:r w:rsidR="00B42D54">
        <w:t xml:space="preserve">change to be presented to </w:t>
      </w:r>
      <w:r>
        <w:t xml:space="preserve">the </w:t>
      </w:r>
      <w:r w:rsidRPr="000F2275">
        <w:t>Committee</w:t>
      </w:r>
      <w:r w:rsidR="00B42D54" w:rsidRPr="000F2275">
        <w:t xml:space="preserve"> for approval</w:t>
      </w:r>
      <w:r w:rsidRPr="000F2275">
        <w:t xml:space="preserve">. </w:t>
      </w:r>
    </w:p>
    <w:p w:rsidR="00A85B41" w:rsidRPr="000F2275" w:rsidRDefault="00A85B41" w:rsidP="00516478">
      <w:pPr>
        <w:pStyle w:val="Normalnumber"/>
        <w:tabs>
          <w:tab w:val="clear" w:pos="1134"/>
          <w:tab w:val="clear" w:pos="1247"/>
          <w:tab w:val="clear" w:pos="1814"/>
          <w:tab w:val="clear" w:pos="2381"/>
          <w:tab w:val="clear" w:pos="2948"/>
          <w:tab w:val="clear" w:pos="3515"/>
          <w:tab w:val="clear" w:pos="4082"/>
          <w:tab w:val="num" w:pos="624"/>
        </w:tabs>
      </w:pPr>
      <w:r w:rsidRPr="000F2275">
        <w:t>The Committee agreed to discuss the issue of the reporting of zero</w:t>
      </w:r>
      <w:r w:rsidR="008923A1" w:rsidRPr="000F2275">
        <w:t>s</w:t>
      </w:r>
      <w:r w:rsidRPr="000F2275">
        <w:t xml:space="preserve"> in Article 7 data reporting forms further under item 7 of the agenda.</w:t>
      </w:r>
    </w:p>
    <w:p w:rsidR="00A85B41" w:rsidRPr="00122890" w:rsidRDefault="00A85B41" w:rsidP="00516478">
      <w:pPr>
        <w:pStyle w:val="Normalnumber"/>
        <w:tabs>
          <w:tab w:val="clear" w:pos="1134"/>
          <w:tab w:val="clear" w:pos="1247"/>
          <w:tab w:val="clear" w:pos="1814"/>
          <w:tab w:val="clear" w:pos="2381"/>
          <w:tab w:val="clear" w:pos="2948"/>
          <w:tab w:val="clear" w:pos="3515"/>
          <w:tab w:val="clear" w:pos="4082"/>
          <w:tab w:val="num" w:pos="624"/>
        </w:tabs>
      </w:pPr>
      <w:r w:rsidRPr="000F2275">
        <w:t>The Committee took note of the information presented</w:t>
      </w:r>
      <w:r w:rsidRPr="00B833FA">
        <w:t xml:space="preserve">. </w:t>
      </w:r>
    </w:p>
    <w:p w:rsidR="00A85B41" w:rsidRPr="00FC22B9" w:rsidRDefault="00A85B41" w:rsidP="00A85B41">
      <w:pPr>
        <w:pStyle w:val="CH1"/>
      </w:pPr>
      <w:r w:rsidRPr="00FC22B9">
        <w:tab/>
        <w:t>IV.</w:t>
      </w:r>
      <w:r w:rsidRPr="00FC22B9">
        <w:tab/>
        <w:t>Presentation by the secretariat of the Multilateral Fund for the Implementation of the Montreal Protocol on relevant decisions of the Executive Committee of the Fund and on activities carried out by implementing agencies (the United Nations Development Programme, the United Nations Environment Programme, the United Nations Industrial Development Organization and the World Bank) to facilitate compliance by parties</w:t>
      </w:r>
    </w:p>
    <w:p w:rsidR="00A85B41" w:rsidRDefault="00A85B41" w:rsidP="00516478">
      <w:pPr>
        <w:pStyle w:val="Normalnumber"/>
        <w:tabs>
          <w:tab w:val="clear" w:pos="1134"/>
          <w:tab w:val="clear" w:pos="1247"/>
          <w:tab w:val="clear" w:pos="1814"/>
          <w:tab w:val="clear" w:pos="2381"/>
          <w:tab w:val="clear" w:pos="2948"/>
          <w:tab w:val="clear" w:pos="3515"/>
          <w:tab w:val="clear" w:pos="4082"/>
          <w:tab w:val="num" w:pos="624"/>
        </w:tabs>
      </w:pPr>
      <w:r>
        <w:t xml:space="preserve">The representative of the </w:t>
      </w:r>
      <w:r w:rsidRPr="002D1118">
        <w:t>secretariat of the Multilateral</w:t>
      </w:r>
      <w:r w:rsidRPr="004D7088">
        <w:t xml:space="preserve"> Fund</w:t>
      </w:r>
      <w:r>
        <w:t xml:space="preserve"> </w:t>
      </w:r>
      <w:r w:rsidRPr="004D7088">
        <w:t>reported</w:t>
      </w:r>
      <w:r>
        <w:t xml:space="preserve"> on</w:t>
      </w:r>
      <w:r w:rsidRPr="00174D26">
        <w:t xml:space="preserve"> </w:t>
      </w:r>
      <w:r w:rsidRPr="004D7088">
        <w:t>the levels of consumption and production reported under the country programme reports submitted by Article 5 parties;</w:t>
      </w:r>
      <w:r>
        <w:t xml:space="preserve"> data discrepancies in 2015; </w:t>
      </w:r>
      <w:r w:rsidRPr="004D7088">
        <w:t>funding approved to date for phasing out controlled substances under the Protocol;</w:t>
      </w:r>
      <w:r>
        <w:t xml:space="preserve"> the status of HCFC phase-out, as at the seventy-seventh meeting of the Executive Committee; the preliminary results of the surveys of alternatives to ozone-depleting substances; the revision of the country programme data reporting format; and matters related to the Kigali Amendment to the Montreal Protocol. Further information on those </w:t>
      </w:r>
      <w:r w:rsidRPr="00174D26">
        <w:t>matters was available in</w:t>
      </w:r>
      <w:r>
        <w:t xml:space="preserve"> a r</w:t>
      </w:r>
      <w:r w:rsidRPr="00C30BEC">
        <w:t xml:space="preserve">eport submitted by the secretariat of the Multilateral Fund, as contained in </w:t>
      </w:r>
      <w:r>
        <w:t>the annex to a note by the Ozone Secretariat on country programme data and prospects for compliance (</w:t>
      </w:r>
      <w:r w:rsidRPr="00C30BEC">
        <w:t>UNEP/</w:t>
      </w:r>
      <w:proofErr w:type="spellStart"/>
      <w:r>
        <w:t>OzL.Pro</w:t>
      </w:r>
      <w:proofErr w:type="spellEnd"/>
      <w:r>
        <w:t>/</w:t>
      </w:r>
      <w:proofErr w:type="spellStart"/>
      <w:r>
        <w:t>ImpCom</w:t>
      </w:r>
      <w:proofErr w:type="spellEnd"/>
      <w:r>
        <w:t>/58/INF/R.3).</w:t>
      </w:r>
    </w:p>
    <w:p w:rsidR="00A85B41" w:rsidRDefault="00A85B41" w:rsidP="00516478">
      <w:pPr>
        <w:pStyle w:val="Normalnumber"/>
        <w:tabs>
          <w:tab w:val="clear" w:pos="1134"/>
          <w:tab w:val="clear" w:pos="1247"/>
          <w:tab w:val="clear" w:pos="1814"/>
          <w:tab w:val="clear" w:pos="2381"/>
          <w:tab w:val="clear" w:pos="2948"/>
          <w:tab w:val="clear" w:pos="3515"/>
          <w:tab w:val="clear" w:pos="4082"/>
          <w:tab w:val="num" w:pos="624"/>
        </w:tabs>
      </w:pPr>
      <w:r>
        <w:t xml:space="preserve">The country programme reports presented the distribution of consumption and production of controlled substances by sector. Only 82 Article 5 parties had submitted data for 2016 by the deadline of 1 May 2017, so the Multilateral Fund secretariat had been unable to undertake an analysis for 2016. The Executive Committee had requested the Secretariat to send letters to parties requesting the immediate submission of outstanding reports. The Secretariat checked country programme data against Article 7 data, and any discrepancies were communicated to implementing agencies for consideration and further action, as necessary. Data discrepancies had been noted for 10 parties, and the issues had either been resolved or were in the process of being resolved. </w:t>
      </w:r>
    </w:p>
    <w:p w:rsidR="00A85B41" w:rsidRPr="001A6D47" w:rsidRDefault="00A85B41" w:rsidP="00516478">
      <w:pPr>
        <w:pStyle w:val="Normalnumber"/>
        <w:tabs>
          <w:tab w:val="clear" w:pos="1134"/>
          <w:tab w:val="clear" w:pos="1247"/>
          <w:tab w:val="clear" w:pos="1814"/>
          <w:tab w:val="clear" w:pos="2381"/>
          <w:tab w:val="clear" w:pos="2948"/>
          <w:tab w:val="clear" w:pos="3515"/>
          <w:tab w:val="clear" w:pos="4082"/>
          <w:tab w:val="num" w:pos="624"/>
        </w:tabs>
      </w:pPr>
      <w:r>
        <w:t xml:space="preserve">On the matter of funding approved for HCFC phase-out, HCFC phase-out management plans (HPMPs) had been approved for all countries except Mauritania and the Syrian Arab Republic. An </w:t>
      </w:r>
      <w:r w:rsidRPr="007507DB">
        <w:t>HCFC production sector</w:t>
      </w:r>
      <w:r>
        <w:t xml:space="preserve"> </w:t>
      </w:r>
      <w:r w:rsidRPr="007507DB">
        <w:t>phase-out management plan</w:t>
      </w:r>
      <w:r>
        <w:t xml:space="preserve"> had been approved for China, accounting for about 95 per cent of total production. Most of the polyurethane and </w:t>
      </w:r>
      <w:r w:rsidRPr="00857ED5">
        <w:t>extruded polystyrene</w:t>
      </w:r>
      <w:r>
        <w:t xml:space="preserve"> foam manufacturing and a large proportion of air-conditioning manufacturing were under conversion, and the majority of conversions used low-global-warming-potential alternatives. All countries were addressing the refrigeration servicing sector. The cumulative amount of HCFCs to be phased out on completion of the HPMPs was over 19,300 ODP-tonnes (59 per cent of the starting point for aggregate reduction of HCFC consumption). The main substances approved for phase-out under HPMPs were HCFC-141b, HCFC-142b, and HCFC-22</w:t>
      </w:r>
      <w:r w:rsidR="003D5C05">
        <w:t>.</w:t>
      </w:r>
      <w:r w:rsidRPr="001A6D47">
        <w:t xml:space="preserve"> </w:t>
      </w:r>
    </w:p>
    <w:p w:rsidR="00A85B41" w:rsidRPr="00C30BEC" w:rsidRDefault="00A85B41" w:rsidP="00516478">
      <w:pPr>
        <w:pStyle w:val="Normalnumber"/>
        <w:tabs>
          <w:tab w:val="clear" w:pos="1134"/>
          <w:tab w:val="clear" w:pos="1247"/>
          <w:tab w:val="clear" w:pos="1814"/>
          <w:tab w:val="clear" w:pos="2381"/>
          <w:tab w:val="clear" w:pos="2948"/>
          <w:tab w:val="clear" w:pos="3515"/>
          <w:tab w:val="clear" w:pos="4082"/>
          <w:tab w:val="num" w:pos="624"/>
        </w:tabs>
      </w:pPr>
      <w:r w:rsidRPr="001A6D47">
        <w:t xml:space="preserve">With regard to the </w:t>
      </w:r>
      <w:r w:rsidRPr="00F1090B">
        <w:t>preliminary results of the surveys</w:t>
      </w:r>
      <w:r w:rsidRPr="001A6D47">
        <w:t xml:space="preserve"> of alternatives to ozone-depleting substances, an analysis of surveys received from 57 Article 5 </w:t>
      </w:r>
      <w:r w:rsidRPr="00545A52">
        <w:t>parties had</w:t>
      </w:r>
      <w:r w:rsidRPr="001A6D47">
        <w:t xml:space="preserve"> found that </w:t>
      </w:r>
      <w:r w:rsidRPr="00C30BEC">
        <w:t xml:space="preserve">HFC-134a was the main alternative used, although fast growth rates had been observed in the use of HFC-410A, R-507A and HFC-152a. The consumption of HFCs was greatest in the refrigeration and air-conditioning sector (over 81 per cent of the total by weight in 2015), with lesser amounts in the foam and aerosol sectors. At its seventy-ninth meeting, the Executive Committee had continued the process of revising the country programme data reporting format to include the HFCs controlled under the Kigali Amendment. The format would be consistent with the data requirements of the Ozone Secretariat. </w:t>
      </w:r>
    </w:p>
    <w:p w:rsidR="00A85B41" w:rsidRDefault="00A85B41" w:rsidP="00516478">
      <w:pPr>
        <w:pStyle w:val="Normalnumber"/>
        <w:tabs>
          <w:tab w:val="clear" w:pos="1134"/>
          <w:tab w:val="clear" w:pos="1247"/>
          <w:tab w:val="clear" w:pos="1814"/>
          <w:tab w:val="clear" w:pos="2381"/>
          <w:tab w:val="clear" w:pos="2948"/>
          <w:tab w:val="clear" w:pos="3515"/>
          <w:tab w:val="clear" w:pos="4082"/>
          <w:tab w:val="num" w:pos="624"/>
        </w:tabs>
      </w:pPr>
      <w:r>
        <w:t xml:space="preserve">Finally, on matters related to the Kigali Amendment, additional contributions had been made to the Multilateral Fund by 17 countries, and cost guidelines for the phase-down of HFCs were being developed. The consideration of project preparation of HFC phase-out for China, Ecuador, Lebanon, </w:t>
      </w:r>
      <w:r>
        <w:lastRenderedPageBreak/>
        <w:t xml:space="preserve">Mexico and Viet Nam, and project proposals for the phase-out of HFCs in domestic refrigeration for Bangladesh and Colombia, had been deferred to the eightieth meeting of the Executive Committee. </w:t>
      </w:r>
    </w:p>
    <w:p w:rsidR="00A85B41" w:rsidRPr="00524571" w:rsidRDefault="00A85B41" w:rsidP="00516478">
      <w:pPr>
        <w:pStyle w:val="Normalnumber"/>
        <w:tabs>
          <w:tab w:val="clear" w:pos="1134"/>
          <w:tab w:val="clear" w:pos="1247"/>
          <w:tab w:val="clear" w:pos="1814"/>
          <w:tab w:val="clear" w:pos="2381"/>
          <w:tab w:val="clear" w:pos="2948"/>
          <w:tab w:val="clear" w:pos="3515"/>
          <w:tab w:val="clear" w:pos="4082"/>
          <w:tab w:val="num" w:pos="624"/>
        </w:tabs>
      </w:pPr>
      <w:r w:rsidRPr="00512E2D">
        <w:t xml:space="preserve">The Committee took note of the information presented. </w:t>
      </w:r>
    </w:p>
    <w:p w:rsidR="00A85B41" w:rsidRPr="00FC22B9" w:rsidRDefault="00A85B41" w:rsidP="00A85B41">
      <w:pPr>
        <w:pStyle w:val="CH1"/>
      </w:pPr>
      <w:r w:rsidRPr="00FC22B9">
        <w:tab/>
        <w:t>V.</w:t>
      </w:r>
      <w:r w:rsidRPr="00FC22B9">
        <w:tab/>
        <w:t xml:space="preserve">Follow-up on previous decisions of the parties and recommendations of the Implementation Committee on </w:t>
      </w:r>
      <w:r w:rsidRPr="00FC22B9">
        <w:br/>
        <w:t xml:space="preserve">non-compliance-related issues </w:t>
      </w:r>
    </w:p>
    <w:p w:rsidR="00A85B41" w:rsidRPr="00FC22B9" w:rsidRDefault="00A85B41" w:rsidP="00A85B41">
      <w:pPr>
        <w:pStyle w:val="CH2"/>
      </w:pPr>
      <w:r w:rsidRPr="00FC22B9">
        <w:tab/>
        <w:t>A.</w:t>
      </w:r>
      <w:r w:rsidRPr="00FC22B9">
        <w:tab/>
        <w:t>Data reportin</w:t>
      </w:r>
      <w:r>
        <w:t>g obligations (decision XXVIII/9)</w:t>
      </w:r>
    </w:p>
    <w:p w:rsidR="00A85B41" w:rsidRDefault="00A85B41" w:rsidP="00D14D5D">
      <w:pPr>
        <w:pStyle w:val="Normalnumber"/>
        <w:tabs>
          <w:tab w:val="clear" w:pos="1134"/>
          <w:tab w:val="clear" w:pos="1247"/>
          <w:tab w:val="clear" w:pos="1814"/>
          <w:tab w:val="clear" w:pos="2381"/>
          <w:tab w:val="clear" w:pos="2948"/>
          <w:tab w:val="clear" w:pos="3515"/>
          <w:tab w:val="clear" w:pos="4082"/>
          <w:tab w:val="num" w:pos="624"/>
        </w:tabs>
      </w:pPr>
      <w:r>
        <w:t xml:space="preserve">The representative </w:t>
      </w:r>
      <w:r w:rsidRPr="00F1090B">
        <w:t>of the Secretariat</w:t>
      </w:r>
      <w:r>
        <w:t xml:space="preserve"> recalled that, by the time of the Twenty-Eighth Meeting of the Parties in October 2016, Iceland and Yemen had not yet reported data on the production and consumption of ozone-depleting substances for 2015. In its decision XXVIII/9, the Meeting of the Parties had urged the parties to report the required data. Both parties had since submitted their data on the production and consumption of ozone-depleting substances for 2015 to the Secretariat, and Yemen had also reported its Article 7 data for 2016</w:t>
      </w:r>
      <w:r w:rsidR="008E2401">
        <w:t>.</w:t>
      </w:r>
      <w:r>
        <w:t xml:space="preserve"> </w:t>
      </w:r>
    </w:p>
    <w:p w:rsidR="00A85B41" w:rsidRPr="002E0807" w:rsidRDefault="00A85B41" w:rsidP="00310B09">
      <w:pPr>
        <w:pStyle w:val="Normalnumber"/>
        <w:tabs>
          <w:tab w:val="clear" w:pos="1134"/>
          <w:tab w:val="clear" w:pos="1247"/>
          <w:tab w:val="clear" w:pos="1814"/>
          <w:tab w:val="clear" w:pos="2381"/>
          <w:tab w:val="clear" w:pos="2948"/>
          <w:tab w:val="clear" w:pos="3515"/>
          <w:tab w:val="clear" w:pos="4082"/>
          <w:tab w:val="num" w:pos="624"/>
        </w:tabs>
      </w:pPr>
      <w:r w:rsidRPr="000B0031">
        <w:t>The Committee</w:t>
      </w:r>
      <w:r>
        <w:t xml:space="preserve"> therefore</w:t>
      </w:r>
      <w:r w:rsidRPr="000B0031">
        <w:t xml:space="preserve"> agreed</w:t>
      </w:r>
      <w:r w:rsidR="008E2401">
        <w:t xml:space="preserve"> t</w:t>
      </w:r>
      <w:r w:rsidRPr="000B0031">
        <w:t>o note with appreciation that Iceland and Yemen had submitted all their outstanding data for 2015 as required by their data reporting obligations under Article 7 of the Protocol and decision XXVIII/9</w:t>
      </w:r>
      <w:r w:rsidR="00D14D5D">
        <w:t>, and</w:t>
      </w:r>
      <w:r w:rsidRPr="000B0031">
        <w:t xml:space="preserve"> that the </w:t>
      </w:r>
      <w:r w:rsidR="00D14D5D">
        <w:t xml:space="preserve">submitted </w:t>
      </w:r>
      <w:r w:rsidRPr="000B0031">
        <w:t>data confirmed that the parties were in compliance with the Protocol’s control measures for 2015</w:t>
      </w:r>
      <w:r w:rsidR="00D14D5D">
        <w:t xml:space="preserve">. The </w:t>
      </w:r>
      <w:r w:rsidR="00CD637F">
        <w:t>C</w:t>
      </w:r>
      <w:r w:rsidR="00D14D5D">
        <w:t>ommittee also</w:t>
      </w:r>
      <w:r w:rsidR="00D14D5D" w:rsidRPr="000B0031">
        <w:t xml:space="preserve"> note</w:t>
      </w:r>
      <w:r w:rsidR="00D14D5D">
        <w:t>d</w:t>
      </w:r>
      <w:r w:rsidR="00D14D5D" w:rsidRPr="000B0031">
        <w:t xml:space="preserve"> </w:t>
      </w:r>
      <w:r w:rsidRPr="000B0031">
        <w:t>with appreciation that Yemen had reported its Article 7 data for 2016, which confirmed that it was in compliance with the Protocol’s control measures for 2016.</w:t>
      </w:r>
    </w:p>
    <w:p w:rsidR="00A85B41" w:rsidRPr="00640DC5" w:rsidRDefault="00A85B41" w:rsidP="00A85B41">
      <w:pPr>
        <w:pStyle w:val="CH2"/>
      </w:pPr>
      <w:r w:rsidRPr="00FC22B9">
        <w:tab/>
      </w:r>
      <w:r w:rsidRPr="00640DC5">
        <w:t>B.</w:t>
      </w:r>
      <w:r w:rsidRPr="00640DC5">
        <w:tab/>
        <w:t>Existing plans of action to return to compliance</w:t>
      </w:r>
    </w:p>
    <w:p w:rsidR="00A85B41" w:rsidRPr="00640DC5" w:rsidRDefault="00A85B41" w:rsidP="00A85B41">
      <w:pPr>
        <w:pStyle w:val="Normalnumber"/>
        <w:numPr>
          <w:ilvl w:val="0"/>
          <w:numId w:val="0"/>
        </w:numPr>
        <w:tabs>
          <w:tab w:val="clear" w:pos="1247"/>
          <w:tab w:val="clear" w:pos="1814"/>
          <w:tab w:val="clear" w:pos="2381"/>
          <w:tab w:val="clear" w:pos="2948"/>
          <w:tab w:val="clear" w:pos="3515"/>
          <w:tab w:val="clear" w:pos="4082"/>
          <w:tab w:val="left" w:pos="624"/>
        </w:tabs>
        <w:rPr>
          <w:b/>
        </w:rPr>
      </w:pPr>
      <w:r w:rsidRPr="00640DC5">
        <w:rPr>
          <w:b/>
        </w:rPr>
        <w:tab/>
        <w:t>1.</w:t>
      </w:r>
      <w:r w:rsidRPr="00640DC5">
        <w:rPr>
          <w:b/>
        </w:rPr>
        <w:tab/>
        <w:t>Democratic People’s Republic of Korea (decision XXVI/15)</w:t>
      </w:r>
    </w:p>
    <w:p w:rsidR="00A85B41" w:rsidRDefault="00A85B41" w:rsidP="00516478">
      <w:pPr>
        <w:pStyle w:val="Normalnumber"/>
        <w:tabs>
          <w:tab w:val="clear" w:pos="1134"/>
          <w:tab w:val="clear" w:pos="1247"/>
          <w:tab w:val="clear" w:pos="1814"/>
          <w:tab w:val="clear" w:pos="2381"/>
          <w:tab w:val="clear" w:pos="2948"/>
          <w:tab w:val="clear" w:pos="3515"/>
          <w:tab w:val="clear" w:pos="4082"/>
          <w:tab w:val="num" w:pos="624"/>
        </w:tabs>
      </w:pPr>
      <w:r w:rsidRPr="00640DC5">
        <w:t xml:space="preserve">The representative of the Secretariat </w:t>
      </w:r>
      <w:r w:rsidR="00547669">
        <w:t xml:space="preserve">reported </w:t>
      </w:r>
      <w:r w:rsidRPr="00640DC5">
        <w:t>that, pursuant to decision XXVI/15</w:t>
      </w:r>
      <w:r>
        <w:t>, the Democratic People’s Republic of Korea</w:t>
      </w:r>
      <w:r w:rsidR="00B866CF">
        <w:t xml:space="preserve"> had committed to an action plan in which t</w:t>
      </w:r>
      <w:r w:rsidR="004D18D4">
        <w:t>h</w:t>
      </w:r>
      <w:r w:rsidR="00B866CF">
        <w:t>e target for 2016 was to limit its consumption and production of HCFCs to no more than 70.16</w:t>
      </w:r>
      <w:r>
        <w:t xml:space="preserve"> </w:t>
      </w:r>
      <w:r w:rsidR="00B866CF">
        <w:t>ODP-tonnes and 24.</w:t>
      </w:r>
      <w:r w:rsidR="00D14D5D">
        <w:t>84</w:t>
      </w:r>
      <w:r w:rsidR="00AD29A1">
        <w:t> </w:t>
      </w:r>
      <w:r w:rsidR="00B866CF">
        <w:t xml:space="preserve">ODP-tonnes respectively.  The party </w:t>
      </w:r>
      <w:r>
        <w:t xml:space="preserve">had submitted its data on consumption and production of ozone-depleting substances </w:t>
      </w:r>
      <w:r w:rsidR="00B866CF">
        <w:t xml:space="preserve">for 2016 </w:t>
      </w:r>
      <w:r>
        <w:t>in accordance with its obligations under Article 7 of the Protocol</w:t>
      </w:r>
      <w:r w:rsidR="004D18D4">
        <w:t xml:space="preserve">, which </w:t>
      </w:r>
      <w:r>
        <w:t>indicated that the party was in compliance with the commitments outlined in its plan of action for 2016.</w:t>
      </w:r>
    </w:p>
    <w:p w:rsidR="00A85B41" w:rsidRPr="00C55824" w:rsidRDefault="00A85B41" w:rsidP="00D14D5D">
      <w:pPr>
        <w:pStyle w:val="Normalnumber"/>
        <w:tabs>
          <w:tab w:val="clear" w:pos="1134"/>
          <w:tab w:val="clear" w:pos="1247"/>
          <w:tab w:val="clear" w:pos="1814"/>
          <w:tab w:val="clear" w:pos="2381"/>
          <w:tab w:val="clear" w:pos="2948"/>
          <w:tab w:val="clear" w:pos="3515"/>
          <w:tab w:val="clear" w:pos="4082"/>
          <w:tab w:val="num" w:pos="624"/>
        </w:tabs>
      </w:pPr>
      <w:r w:rsidRPr="006C0733">
        <w:t xml:space="preserve">The Committee agreed to note that the Democratic People’s Republic of Korea had submitted its data for 2016 in accordance with its obligations under Article 7 of the Protocol, and that the data confirmed that the party was in compliance with its commitments </w:t>
      </w:r>
      <w:r w:rsidR="00D14D5D">
        <w:t>as set out in</w:t>
      </w:r>
      <w:r w:rsidRPr="006C0733">
        <w:t xml:space="preserve"> decision XXVI/15 to reduce HCFC consumption and production to no more than 70.16 ODP</w:t>
      </w:r>
      <w:r>
        <w:t>-</w:t>
      </w:r>
      <w:r w:rsidRPr="006C0733">
        <w:t>tonnes and 24.84 ODP</w:t>
      </w:r>
      <w:r>
        <w:t>-</w:t>
      </w:r>
      <w:r w:rsidRPr="006C0733">
        <w:t>tonnes respectively in 2016.</w:t>
      </w:r>
    </w:p>
    <w:p w:rsidR="00A85B41" w:rsidRPr="00DA6E33" w:rsidRDefault="00A85B41" w:rsidP="00A85B41">
      <w:pPr>
        <w:pStyle w:val="Normalnumber"/>
        <w:numPr>
          <w:ilvl w:val="0"/>
          <w:numId w:val="0"/>
        </w:numPr>
        <w:tabs>
          <w:tab w:val="clear" w:pos="1247"/>
          <w:tab w:val="clear" w:pos="1814"/>
          <w:tab w:val="clear" w:pos="2381"/>
          <w:tab w:val="clear" w:pos="2948"/>
          <w:tab w:val="clear" w:pos="3515"/>
          <w:tab w:val="clear" w:pos="4082"/>
          <w:tab w:val="left" w:pos="624"/>
        </w:tabs>
        <w:rPr>
          <w:b/>
        </w:rPr>
      </w:pPr>
      <w:r>
        <w:rPr>
          <w:b/>
        </w:rPr>
        <w:tab/>
        <w:t>2.</w:t>
      </w:r>
      <w:r>
        <w:rPr>
          <w:b/>
        </w:rPr>
        <w:tab/>
      </w:r>
      <w:r w:rsidRPr="00DA6E33">
        <w:rPr>
          <w:b/>
        </w:rPr>
        <w:t>Kazakhstan (decision XXVI/13 and recommendation 57/1</w:t>
      </w:r>
      <w:r>
        <w:rPr>
          <w:b/>
        </w:rPr>
        <w:t>)</w:t>
      </w:r>
    </w:p>
    <w:p w:rsidR="00B866CF" w:rsidRDefault="00A85B41" w:rsidP="00516478">
      <w:pPr>
        <w:pStyle w:val="Normalnumber"/>
        <w:tabs>
          <w:tab w:val="clear" w:pos="1134"/>
          <w:tab w:val="clear" w:pos="1247"/>
          <w:tab w:val="clear" w:pos="1814"/>
          <w:tab w:val="clear" w:pos="2381"/>
          <w:tab w:val="clear" w:pos="2948"/>
          <w:tab w:val="clear" w:pos="3515"/>
          <w:tab w:val="clear" w:pos="4082"/>
          <w:tab w:val="num" w:pos="624"/>
        </w:tabs>
      </w:pPr>
      <w:r w:rsidRPr="00321C49">
        <w:rPr>
          <w:lang w:val="en-US"/>
        </w:rPr>
        <w:t xml:space="preserve">The representative of the Secretariat recalled that Kazakhstan, in accordance with its plan of action set out in </w:t>
      </w:r>
      <w:r w:rsidRPr="00C30BEC">
        <w:t xml:space="preserve">decision XXVI/13, had committed itself to reducing its HCFC consumption to no greater than 3.95 ODP-tonnes and its methyl bromide consumption to zero ODP-tonnes in 2016. However, the party had not yet submitted its data for 2016 in accordance with its obligations under Article 7 of the Protocol, and its compliance with its commitments in its plan of action for 2016 could not therefore be assessed. </w:t>
      </w:r>
    </w:p>
    <w:p w:rsidR="00B866CF" w:rsidRDefault="00D870BC" w:rsidP="00516478">
      <w:pPr>
        <w:pStyle w:val="Normalnumber"/>
        <w:tabs>
          <w:tab w:val="clear" w:pos="1134"/>
          <w:tab w:val="clear" w:pos="1247"/>
          <w:tab w:val="clear" w:pos="1814"/>
          <w:tab w:val="clear" w:pos="2381"/>
          <w:tab w:val="clear" w:pos="2948"/>
          <w:tab w:val="clear" w:pos="3515"/>
          <w:tab w:val="clear" w:pos="4082"/>
          <w:tab w:val="num" w:pos="624"/>
        </w:tabs>
      </w:pPr>
      <w:r>
        <w:t>Regarding</w:t>
      </w:r>
      <w:r w:rsidR="00B866CF">
        <w:t xml:space="preserve"> recommendation 57/1 </w:t>
      </w:r>
      <w:r>
        <w:t xml:space="preserve">of the Implementation Committee, </w:t>
      </w:r>
      <w:r w:rsidR="00B866CF">
        <w:t xml:space="preserve">the representative of the Secretariat recalled that Kazakhstan had reported consumption of 12.78 ODP-tonnes of HCFCs in 2015, which was inconsistent with both the control measures </w:t>
      </w:r>
      <w:r w:rsidR="00E83A5A">
        <w:t>of</w:t>
      </w:r>
      <w:r w:rsidR="00B866CF">
        <w:t xml:space="preserve"> the Protocol and the party’s commitment in its plan of action to </w:t>
      </w:r>
      <w:r>
        <w:t>limit</w:t>
      </w:r>
      <w:r w:rsidR="00B866CF">
        <w:t xml:space="preserve"> consumption </w:t>
      </w:r>
      <w:r w:rsidR="00E83A5A">
        <w:t>to no more than</w:t>
      </w:r>
      <w:r w:rsidR="00B866CF">
        <w:t xml:space="preserve"> 9.9 OD</w:t>
      </w:r>
      <w:r w:rsidR="001933B7">
        <w:t>P</w:t>
      </w:r>
      <w:r w:rsidR="00B866CF">
        <w:t xml:space="preserve">-tonnes in 2015. The recommendation had requested Kazakhstan to submit an explanation for </w:t>
      </w:r>
      <w:r w:rsidR="00B82646">
        <w:t>its</w:t>
      </w:r>
      <w:r w:rsidR="00B866CF">
        <w:t xml:space="preserve"> deviation and, if relevant, a plan of action </w:t>
      </w:r>
      <w:r w:rsidR="00B82646">
        <w:t xml:space="preserve">for ensuring its prompt </w:t>
      </w:r>
      <w:r w:rsidR="00B866CF">
        <w:t>return to compliance</w:t>
      </w:r>
      <w:r>
        <w:t>. The party had also been</w:t>
      </w:r>
      <w:r w:rsidR="00B866CF">
        <w:t xml:space="preserve"> invited, if necessary, to send a representative to the Committee’s fifty-eighth meeting. </w:t>
      </w:r>
      <w:r w:rsidR="001933B7">
        <w:t>T</w:t>
      </w:r>
      <w:r w:rsidR="00B866CF">
        <w:t xml:space="preserve">he party had since indicated that the data </w:t>
      </w:r>
      <w:r w:rsidR="00B82646">
        <w:t xml:space="preserve">it had </w:t>
      </w:r>
      <w:r w:rsidR="00B866CF">
        <w:t xml:space="preserve">reported in 2015 were incorrect and </w:t>
      </w:r>
      <w:r w:rsidR="001933B7">
        <w:t xml:space="preserve">the secretariat </w:t>
      </w:r>
      <w:r w:rsidR="00B866CF">
        <w:t>had</w:t>
      </w:r>
      <w:r w:rsidR="00B82646">
        <w:t xml:space="preserve"> therefore</w:t>
      </w:r>
      <w:r w:rsidR="00B866CF">
        <w:t xml:space="preserve"> requested </w:t>
      </w:r>
      <w:r>
        <w:t xml:space="preserve">Kazakhstan </w:t>
      </w:r>
      <w:r w:rsidR="00B866CF">
        <w:t xml:space="preserve">to submit </w:t>
      </w:r>
      <w:r w:rsidR="00B82646">
        <w:t xml:space="preserve">the </w:t>
      </w:r>
      <w:r w:rsidR="00B866CF">
        <w:t>correct data for 2015</w:t>
      </w:r>
      <w:r w:rsidR="00B82646">
        <w:t>,</w:t>
      </w:r>
      <w:r w:rsidR="00B866CF">
        <w:t xml:space="preserve"> which ha</w:t>
      </w:r>
      <w:r w:rsidR="00B82646">
        <w:t>d</w:t>
      </w:r>
      <w:r w:rsidR="00B866CF">
        <w:t xml:space="preserve"> not yet been received.</w:t>
      </w:r>
    </w:p>
    <w:p w:rsidR="00A85B41" w:rsidRPr="00C30BEC" w:rsidRDefault="00A85B41">
      <w:pPr>
        <w:pStyle w:val="Normalnumber"/>
        <w:tabs>
          <w:tab w:val="clear" w:pos="1134"/>
          <w:tab w:val="clear" w:pos="1247"/>
          <w:tab w:val="clear" w:pos="1814"/>
          <w:tab w:val="clear" w:pos="2381"/>
          <w:tab w:val="clear" w:pos="2948"/>
          <w:tab w:val="clear" w:pos="3515"/>
          <w:tab w:val="clear" w:pos="4082"/>
          <w:tab w:val="num" w:pos="624"/>
        </w:tabs>
      </w:pPr>
      <w:r w:rsidRPr="00C30BEC">
        <w:t>Kazakhstan had accepted the invitation of the Committee to send a representative to the present meeting to explain the problems the party was facing in meeting its obligations under the Protocol (see agenda item 8).</w:t>
      </w:r>
    </w:p>
    <w:p w:rsidR="00A85B41" w:rsidRDefault="00A85B41" w:rsidP="00516478">
      <w:pPr>
        <w:pStyle w:val="Normalnumber"/>
        <w:tabs>
          <w:tab w:val="clear" w:pos="1134"/>
          <w:tab w:val="clear" w:pos="1247"/>
          <w:tab w:val="clear" w:pos="1814"/>
          <w:tab w:val="clear" w:pos="2381"/>
          <w:tab w:val="clear" w:pos="2948"/>
          <w:tab w:val="clear" w:pos="3515"/>
          <w:tab w:val="clear" w:pos="4082"/>
          <w:tab w:val="num" w:pos="624"/>
        </w:tabs>
      </w:pPr>
      <w:r>
        <w:lastRenderedPageBreak/>
        <w:t>The representative of UNDP, the implementing agency for Kazakhstan, provided an update on the status of the project proposal for Kazakhstan and the application for financial assistance under the Global Environment Facility.</w:t>
      </w:r>
    </w:p>
    <w:p w:rsidR="00A85B41" w:rsidRPr="00321C49" w:rsidRDefault="00A85B41" w:rsidP="00516478">
      <w:pPr>
        <w:pStyle w:val="Normalnumber"/>
        <w:tabs>
          <w:tab w:val="clear" w:pos="1134"/>
          <w:tab w:val="clear" w:pos="1247"/>
          <w:tab w:val="clear" w:pos="1814"/>
          <w:tab w:val="clear" w:pos="2381"/>
          <w:tab w:val="clear" w:pos="2948"/>
          <w:tab w:val="clear" w:pos="3515"/>
          <w:tab w:val="clear" w:pos="4082"/>
          <w:tab w:val="num" w:pos="624"/>
        </w:tabs>
        <w:rPr>
          <w:lang w:val="en-US"/>
        </w:rPr>
      </w:pPr>
      <w:r w:rsidRPr="00C30BEC">
        <w:t>Following the report</w:t>
      </w:r>
      <w:r w:rsidRPr="00321C49">
        <w:rPr>
          <w:lang w:val="en-US"/>
        </w:rPr>
        <w:t xml:space="preserve"> by the representative of Kazakhstan, the Committee agreed:</w:t>
      </w:r>
    </w:p>
    <w:p w:rsidR="00A85B41" w:rsidRPr="00C30BEC" w:rsidRDefault="00A85B41" w:rsidP="00516478">
      <w:pPr>
        <w:pStyle w:val="Normalnumber"/>
        <w:numPr>
          <w:ilvl w:val="1"/>
          <w:numId w:val="4"/>
        </w:numPr>
        <w:tabs>
          <w:tab w:val="clear" w:pos="1247"/>
          <w:tab w:val="clear" w:pos="1814"/>
          <w:tab w:val="clear" w:pos="2381"/>
          <w:tab w:val="clear" w:pos="2948"/>
          <w:tab w:val="clear" w:pos="3515"/>
          <w:tab w:val="clear" w:pos="4082"/>
        </w:tabs>
      </w:pPr>
      <w:r w:rsidRPr="00C30BEC">
        <w:t>To note with appreciation that Kazakhstan’s representative had attended the current meeting to provide additional information relating to the party’s explanation for its deviation from its commitments for 2015 under its plan of action, as contained in decision XXVI/13;</w:t>
      </w:r>
    </w:p>
    <w:p w:rsidR="00A85B41" w:rsidRPr="00C30BEC" w:rsidRDefault="00A85B41" w:rsidP="00516478">
      <w:pPr>
        <w:pStyle w:val="Normalnumber"/>
        <w:numPr>
          <w:ilvl w:val="1"/>
          <w:numId w:val="4"/>
        </w:numPr>
        <w:tabs>
          <w:tab w:val="clear" w:pos="1247"/>
          <w:tab w:val="clear" w:pos="1814"/>
          <w:tab w:val="clear" w:pos="2381"/>
          <w:tab w:val="clear" w:pos="2948"/>
          <w:tab w:val="clear" w:pos="3515"/>
          <w:tab w:val="clear" w:pos="4082"/>
        </w:tabs>
      </w:pPr>
      <w:r w:rsidRPr="00C30BEC">
        <w:t xml:space="preserve">To note that the representative of Kazakhstan had confirmed that the data reported under Article 7 for </w:t>
      </w:r>
      <w:r w:rsidRPr="00321C49">
        <w:t>2015</w:t>
      </w:r>
      <w:r w:rsidRPr="00C30BEC">
        <w:t xml:space="preserve"> </w:t>
      </w:r>
      <w:r w:rsidR="00B82646">
        <w:t>were</w:t>
      </w:r>
      <w:r w:rsidR="00B82646" w:rsidRPr="00C30BEC">
        <w:t xml:space="preserve"> </w:t>
      </w:r>
      <w:r w:rsidRPr="00C30BEC">
        <w:t>incorrect, as previously reported to the Secretariat;</w:t>
      </w:r>
    </w:p>
    <w:p w:rsidR="00A85B41" w:rsidRPr="00C30BEC" w:rsidRDefault="00A85B41" w:rsidP="00D52393">
      <w:pPr>
        <w:pStyle w:val="Normalnumber"/>
        <w:numPr>
          <w:ilvl w:val="1"/>
          <w:numId w:val="4"/>
        </w:numPr>
        <w:tabs>
          <w:tab w:val="clear" w:pos="1247"/>
          <w:tab w:val="clear" w:pos="1814"/>
          <w:tab w:val="clear" w:pos="2381"/>
          <w:tab w:val="clear" w:pos="2948"/>
          <w:tab w:val="clear" w:pos="3515"/>
          <w:tab w:val="clear" w:pos="4082"/>
        </w:tabs>
      </w:pPr>
      <w:r w:rsidRPr="00C30BEC">
        <w:t xml:space="preserve">To request </w:t>
      </w:r>
      <w:r w:rsidRPr="00321C49">
        <w:t>Kazakhstan</w:t>
      </w:r>
      <w:r w:rsidRPr="00C30BEC">
        <w:t xml:space="preserve"> to report its corrected data for 2015 under Article 7 of the Protocol as soon as possible, preferably no later than 15 August 2017;</w:t>
      </w:r>
    </w:p>
    <w:p w:rsidR="00A85B41" w:rsidRPr="00C30BEC" w:rsidRDefault="00A85B41" w:rsidP="00D52393">
      <w:pPr>
        <w:pStyle w:val="Normalnumber"/>
        <w:numPr>
          <w:ilvl w:val="1"/>
          <w:numId w:val="4"/>
        </w:numPr>
        <w:tabs>
          <w:tab w:val="clear" w:pos="1247"/>
          <w:tab w:val="clear" w:pos="1814"/>
          <w:tab w:val="clear" w:pos="2381"/>
          <w:tab w:val="clear" w:pos="2948"/>
          <w:tab w:val="clear" w:pos="3515"/>
          <w:tab w:val="clear" w:pos="4082"/>
        </w:tabs>
      </w:pPr>
      <w:r w:rsidRPr="00C30BEC">
        <w:t xml:space="preserve">To request Kazakhstan to report to the Secretariat its data </w:t>
      </w:r>
      <w:r w:rsidR="00D52393" w:rsidRPr="00C30BEC">
        <w:t>under Article 7</w:t>
      </w:r>
      <w:r w:rsidR="00D52393">
        <w:t xml:space="preserve"> </w:t>
      </w:r>
      <w:r w:rsidRPr="00C30BEC">
        <w:t xml:space="preserve">for 2016, </w:t>
      </w:r>
      <w:r w:rsidRPr="00321C49">
        <w:t>preferably</w:t>
      </w:r>
      <w:r w:rsidRPr="00C30BEC">
        <w:t xml:space="preserve"> no later than 15 September 2017;</w:t>
      </w:r>
    </w:p>
    <w:p w:rsidR="00A85B41" w:rsidRPr="00C30BEC" w:rsidRDefault="00A85B41" w:rsidP="00516478">
      <w:pPr>
        <w:pStyle w:val="Normalnumber"/>
        <w:numPr>
          <w:ilvl w:val="1"/>
          <w:numId w:val="4"/>
        </w:numPr>
        <w:tabs>
          <w:tab w:val="clear" w:pos="1247"/>
          <w:tab w:val="clear" w:pos="1814"/>
          <w:tab w:val="clear" w:pos="2381"/>
          <w:tab w:val="clear" w:pos="2948"/>
          <w:tab w:val="clear" w:pos="3515"/>
          <w:tab w:val="clear" w:pos="4082"/>
        </w:tabs>
      </w:pPr>
      <w:r w:rsidRPr="00C30BEC">
        <w:t xml:space="preserve">To assess, at its fifty-ninth meeting, the status of compliance by Kazakhstan with its commitments </w:t>
      </w:r>
      <w:r w:rsidRPr="00321C49">
        <w:t>contained</w:t>
      </w:r>
      <w:r w:rsidRPr="00C30BEC">
        <w:t xml:space="preserve"> in decision XXVI/13. </w:t>
      </w:r>
    </w:p>
    <w:p w:rsidR="00A85B41" w:rsidRPr="00321C49" w:rsidRDefault="00A85B41" w:rsidP="00A85B41">
      <w:pPr>
        <w:pStyle w:val="Recommendationnumber"/>
      </w:pPr>
      <w:r>
        <w:tab/>
      </w:r>
      <w:r>
        <w:tab/>
      </w:r>
      <w:r>
        <w:tab/>
      </w:r>
      <w:r>
        <w:tab/>
      </w:r>
      <w:r>
        <w:tab/>
      </w:r>
      <w:r>
        <w:tab/>
      </w:r>
      <w:r>
        <w:tab/>
      </w:r>
      <w:r>
        <w:tab/>
      </w:r>
      <w:r>
        <w:tab/>
      </w:r>
      <w:r>
        <w:tab/>
      </w:r>
      <w:r w:rsidRPr="00321C49">
        <w:t>Recommendation 58/1</w:t>
      </w:r>
    </w:p>
    <w:p w:rsidR="00A85B41" w:rsidRDefault="00A85B41" w:rsidP="00A85B41">
      <w:pPr>
        <w:pStyle w:val="Normalnumber"/>
        <w:numPr>
          <w:ilvl w:val="0"/>
          <w:numId w:val="0"/>
        </w:numPr>
        <w:tabs>
          <w:tab w:val="clear" w:pos="1247"/>
          <w:tab w:val="clear" w:pos="1814"/>
          <w:tab w:val="clear" w:pos="2381"/>
          <w:tab w:val="clear" w:pos="2948"/>
          <w:tab w:val="clear" w:pos="3515"/>
          <w:tab w:val="clear" w:pos="4082"/>
          <w:tab w:val="left" w:pos="624"/>
        </w:tabs>
        <w:rPr>
          <w:b/>
        </w:rPr>
      </w:pPr>
      <w:r>
        <w:rPr>
          <w:b/>
        </w:rPr>
        <w:tab/>
        <w:t>3.</w:t>
      </w:r>
      <w:r>
        <w:rPr>
          <w:b/>
        </w:rPr>
        <w:tab/>
      </w:r>
      <w:r w:rsidRPr="00DA6E33">
        <w:rPr>
          <w:b/>
        </w:rPr>
        <w:t>Libya (decision XXVII/11)</w:t>
      </w:r>
    </w:p>
    <w:p w:rsidR="00A85B41" w:rsidRDefault="00A85B41" w:rsidP="00516478">
      <w:pPr>
        <w:pStyle w:val="Normalnumber"/>
        <w:tabs>
          <w:tab w:val="clear" w:pos="1134"/>
          <w:tab w:val="clear" w:pos="1247"/>
          <w:tab w:val="clear" w:pos="1814"/>
          <w:tab w:val="clear" w:pos="2381"/>
          <w:tab w:val="clear" w:pos="2948"/>
          <w:tab w:val="clear" w:pos="3515"/>
          <w:tab w:val="clear" w:pos="4082"/>
          <w:tab w:val="num" w:pos="624"/>
        </w:tabs>
      </w:pPr>
      <w:r>
        <w:t xml:space="preserve">The representative of the Secretariat </w:t>
      </w:r>
      <w:r w:rsidR="007D4EDE" w:rsidRPr="00463681">
        <w:t xml:space="preserve">reported </w:t>
      </w:r>
      <w:r w:rsidRPr="00463681">
        <w:t>that,</w:t>
      </w:r>
      <w:r>
        <w:t xml:space="preserve"> pursuant to decision XXVII/11, Libya had </w:t>
      </w:r>
      <w:r w:rsidR="004D18D4">
        <w:t xml:space="preserve">committed to an action plan in which the target for 2016 was to limit its consumption of HCFCs to no more than 118.4 ODP-tonnes. The party </w:t>
      </w:r>
      <w:r w:rsidR="00444B67">
        <w:t xml:space="preserve">had </w:t>
      </w:r>
      <w:r>
        <w:t>submitted its data on consumption of ozone-depleting substances in accordance with its obligations under Article 7 of the Protocol</w:t>
      </w:r>
      <w:r w:rsidR="004D18D4">
        <w:t xml:space="preserve">, which </w:t>
      </w:r>
      <w:r>
        <w:t>indicated that the party was in compliance with the commitments outlined in its plan of action for 2016.</w:t>
      </w:r>
    </w:p>
    <w:p w:rsidR="00A85B41" w:rsidRPr="00AC0A9B" w:rsidRDefault="00A85B41" w:rsidP="00D11D25">
      <w:pPr>
        <w:pStyle w:val="Normalnumber"/>
        <w:tabs>
          <w:tab w:val="clear" w:pos="1134"/>
          <w:tab w:val="clear" w:pos="1247"/>
          <w:tab w:val="clear" w:pos="1814"/>
          <w:tab w:val="clear" w:pos="2381"/>
          <w:tab w:val="clear" w:pos="2948"/>
          <w:tab w:val="clear" w:pos="3515"/>
          <w:tab w:val="clear" w:pos="4082"/>
          <w:tab w:val="num" w:pos="624"/>
        </w:tabs>
      </w:pPr>
      <w:r w:rsidRPr="00462101">
        <w:t xml:space="preserve">The Committee agreed to note that Libya had submitted its data for 2016 in accordance with its obligations under Article 7 of the Protocol, and that the data confirmed that the party was in compliance with its commitment </w:t>
      </w:r>
      <w:r w:rsidR="00D11D25">
        <w:t>as set out in</w:t>
      </w:r>
      <w:r w:rsidR="00D11D25" w:rsidRPr="00462101">
        <w:t xml:space="preserve"> </w:t>
      </w:r>
      <w:r w:rsidRPr="00462101">
        <w:t xml:space="preserve">decision XXVII/11 to reduce </w:t>
      </w:r>
      <w:r w:rsidR="00444B67">
        <w:t xml:space="preserve">its </w:t>
      </w:r>
      <w:r w:rsidRPr="00462101">
        <w:t>HCFC consumption to no more than 118.4 ODP</w:t>
      </w:r>
      <w:r>
        <w:t>-</w:t>
      </w:r>
      <w:r w:rsidRPr="00462101">
        <w:t>tonnes in 2016.</w:t>
      </w:r>
    </w:p>
    <w:p w:rsidR="00A85B41" w:rsidRDefault="00A85B41" w:rsidP="00A85B41">
      <w:pPr>
        <w:pStyle w:val="Normalnumber"/>
        <w:numPr>
          <w:ilvl w:val="0"/>
          <w:numId w:val="0"/>
        </w:numPr>
        <w:tabs>
          <w:tab w:val="clear" w:pos="1247"/>
          <w:tab w:val="clear" w:pos="1814"/>
          <w:tab w:val="clear" w:pos="2381"/>
          <w:tab w:val="clear" w:pos="2948"/>
          <w:tab w:val="clear" w:pos="3515"/>
          <w:tab w:val="clear" w:pos="4082"/>
          <w:tab w:val="left" w:pos="624"/>
        </w:tabs>
        <w:rPr>
          <w:b/>
        </w:rPr>
      </w:pPr>
      <w:r>
        <w:rPr>
          <w:b/>
        </w:rPr>
        <w:tab/>
        <w:t>4.</w:t>
      </w:r>
      <w:r>
        <w:rPr>
          <w:b/>
        </w:rPr>
        <w:tab/>
      </w:r>
      <w:r w:rsidRPr="00DA6E33">
        <w:rPr>
          <w:b/>
        </w:rPr>
        <w:t>Ukraine (decision XXIV/18 and recommendation 57/2)</w:t>
      </w:r>
    </w:p>
    <w:p w:rsidR="004D18D4" w:rsidRDefault="00A85B41" w:rsidP="00516478">
      <w:pPr>
        <w:pStyle w:val="Normalnumber"/>
        <w:tabs>
          <w:tab w:val="clear" w:pos="1134"/>
          <w:tab w:val="clear" w:pos="1247"/>
          <w:tab w:val="clear" w:pos="1814"/>
          <w:tab w:val="clear" w:pos="2381"/>
          <w:tab w:val="clear" w:pos="2948"/>
          <w:tab w:val="clear" w:pos="3515"/>
          <w:tab w:val="clear" w:pos="4082"/>
          <w:tab w:val="num" w:pos="624"/>
        </w:tabs>
      </w:pPr>
      <w:r w:rsidRPr="005425E9">
        <w:rPr>
          <w:lang w:val="en-US"/>
        </w:rPr>
        <w:t xml:space="preserve">The representative of the </w:t>
      </w:r>
      <w:r w:rsidRPr="002813C7">
        <w:rPr>
          <w:lang w:val="en-US"/>
        </w:rPr>
        <w:t>Secretariat recalled</w:t>
      </w:r>
      <w:r w:rsidRPr="005425E9">
        <w:rPr>
          <w:lang w:val="en-US"/>
        </w:rPr>
        <w:t xml:space="preserve"> that Ukraine, in accordance with its plan of action set out in decision XXIV/18, had committed itself to reducing its HCFC consumption to no greater than 16.42 ODP</w:t>
      </w:r>
      <w:r>
        <w:rPr>
          <w:lang w:val="en-US"/>
        </w:rPr>
        <w:t>-</w:t>
      </w:r>
      <w:proofErr w:type="spellStart"/>
      <w:r w:rsidRPr="005425E9">
        <w:rPr>
          <w:lang w:val="en-US"/>
        </w:rPr>
        <w:t>tonnes</w:t>
      </w:r>
      <w:proofErr w:type="spellEnd"/>
      <w:r w:rsidRPr="005425E9">
        <w:rPr>
          <w:lang w:val="en-US"/>
        </w:rPr>
        <w:t xml:space="preserve"> in 2016. However, </w:t>
      </w:r>
      <w:r w:rsidR="00BE75C4">
        <w:rPr>
          <w:lang w:val="en-US"/>
        </w:rPr>
        <w:t xml:space="preserve">by the time of the Committee’s meeting </w:t>
      </w:r>
      <w:r w:rsidRPr="005425E9">
        <w:rPr>
          <w:lang w:val="en-US"/>
        </w:rPr>
        <w:t xml:space="preserve">the party had not yet submitted its data for 2016 in accordance with </w:t>
      </w:r>
      <w:r w:rsidRPr="00C30BEC">
        <w:t xml:space="preserve">its obligations under Article 7 of the Protocol, and its compliance with its commitments in its plan of action for 2016 could not therefore be assessed. </w:t>
      </w:r>
    </w:p>
    <w:p w:rsidR="00A85B41" w:rsidRPr="00C30BEC" w:rsidRDefault="00A85B41" w:rsidP="00516478">
      <w:pPr>
        <w:pStyle w:val="Normalnumber"/>
        <w:tabs>
          <w:tab w:val="clear" w:pos="1134"/>
          <w:tab w:val="clear" w:pos="1247"/>
          <w:tab w:val="clear" w:pos="1814"/>
          <w:tab w:val="clear" w:pos="2381"/>
          <w:tab w:val="clear" w:pos="2948"/>
          <w:tab w:val="clear" w:pos="3515"/>
          <w:tab w:val="clear" w:pos="4082"/>
          <w:tab w:val="num" w:pos="624"/>
        </w:tabs>
      </w:pPr>
      <w:r w:rsidRPr="00C30BEC">
        <w:t>Ukraine had</w:t>
      </w:r>
      <w:r w:rsidR="00BE75C4">
        <w:t xml:space="preserve">, however, </w:t>
      </w:r>
      <w:r w:rsidRPr="00C30BEC">
        <w:t xml:space="preserve">provided the information requested by recommendation 57/2 on the party’s legislative and regulatory processes for controlling imports and exports of ozone-depleting substances, </w:t>
      </w:r>
      <w:r w:rsidR="004D18D4">
        <w:t xml:space="preserve">which indicated that a </w:t>
      </w:r>
      <w:r w:rsidRPr="00C30BEC">
        <w:t xml:space="preserve">draft law had been prepared for review by the relevant agencies </w:t>
      </w:r>
      <w:r w:rsidR="00BE75C4">
        <w:t xml:space="preserve">in Ukraine </w:t>
      </w:r>
      <w:r w:rsidRPr="00C30BEC">
        <w:t xml:space="preserve">prior to submission to Cabinet and Parliament. </w:t>
      </w:r>
    </w:p>
    <w:p w:rsidR="00A85B41" w:rsidRPr="00C30BEC" w:rsidRDefault="00A85B41" w:rsidP="00516478">
      <w:pPr>
        <w:pStyle w:val="Normalnumber"/>
        <w:tabs>
          <w:tab w:val="clear" w:pos="1134"/>
          <w:tab w:val="clear" w:pos="1247"/>
          <w:tab w:val="clear" w:pos="1814"/>
          <w:tab w:val="clear" w:pos="2381"/>
          <w:tab w:val="clear" w:pos="2948"/>
          <w:tab w:val="clear" w:pos="3515"/>
          <w:tab w:val="clear" w:pos="4082"/>
          <w:tab w:val="num" w:pos="624"/>
        </w:tabs>
      </w:pPr>
      <w:r w:rsidRPr="00C30BEC">
        <w:t xml:space="preserve">The representative of UNDP recalled </w:t>
      </w:r>
      <w:r w:rsidRPr="00675BB0">
        <w:t>that</w:t>
      </w:r>
      <w:r w:rsidR="00444B67">
        <w:t>,</w:t>
      </w:r>
      <w:r w:rsidRPr="00675BB0">
        <w:t xml:space="preserve"> as the implementing agency </w:t>
      </w:r>
      <w:r w:rsidR="00444B67" w:rsidRPr="00675BB0">
        <w:t>for Ukraine</w:t>
      </w:r>
      <w:r w:rsidR="00444B67">
        <w:t>,</w:t>
      </w:r>
      <w:r w:rsidR="00444B67" w:rsidRPr="00675BB0">
        <w:t xml:space="preserve"> </w:t>
      </w:r>
      <w:r w:rsidRPr="00675BB0">
        <w:t xml:space="preserve">UNDP had reported to several </w:t>
      </w:r>
      <w:r w:rsidR="00BE75C4" w:rsidRPr="00675BB0">
        <w:t xml:space="preserve">past </w:t>
      </w:r>
      <w:r w:rsidRPr="00675BB0">
        <w:t>Committee meetings on the institutional, economic and political challenges facing the country. A Global Environment Facility-funded project was assisting with data collection</w:t>
      </w:r>
      <w:r w:rsidRPr="00C30BEC">
        <w:t>, and a recent UNDP mission to the country had found that significant progress was being made in putting in place relevant legislation.</w:t>
      </w:r>
    </w:p>
    <w:p w:rsidR="00A85B41" w:rsidRPr="005425E9" w:rsidRDefault="00A85B41" w:rsidP="00516478">
      <w:pPr>
        <w:pStyle w:val="Normalnumber"/>
        <w:tabs>
          <w:tab w:val="clear" w:pos="1134"/>
          <w:tab w:val="clear" w:pos="1247"/>
          <w:tab w:val="clear" w:pos="1814"/>
          <w:tab w:val="clear" w:pos="2381"/>
          <w:tab w:val="clear" w:pos="2948"/>
          <w:tab w:val="clear" w:pos="3515"/>
          <w:tab w:val="clear" w:pos="4082"/>
          <w:tab w:val="num" w:pos="624"/>
        </w:tabs>
      </w:pPr>
      <w:r w:rsidRPr="005425E9">
        <w:t xml:space="preserve">The Committee therefore agreed: </w:t>
      </w:r>
    </w:p>
    <w:p w:rsidR="00A85B41" w:rsidRPr="00C30BEC" w:rsidRDefault="00A85B41" w:rsidP="00516478">
      <w:pPr>
        <w:pStyle w:val="Normalnumber"/>
        <w:numPr>
          <w:ilvl w:val="1"/>
          <w:numId w:val="4"/>
        </w:numPr>
        <w:tabs>
          <w:tab w:val="clear" w:pos="1247"/>
          <w:tab w:val="clear" w:pos="1814"/>
          <w:tab w:val="clear" w:pos="2381"/>
          <w:tab w:val="clear" w:pos="2948"/>
          <w:tab w:val="clear" w:pos="3515"/>
          <w:tab w:val="clear" w:pos="4082"/>
        </w:tabs>
      </w:pPr>
      <w:r w:rsidRPr="005425E9">
        <w:t>To note with appreciation U</w:t>
      </w:r>
      <w:r w:rsidRPr="00F0264F">
        <w:t>kraine’s</w:t>
      </w:r>
      <w:r w:rsidRPr="005425E9">
        <w:t xml:space="preserve"> submission of information on progress towards completing its legislative and regulatory process for controlling imports and exports;</w:t>
      </w:r>
    </w:p>
    <w:p w:rsidR="00A85B41" w:rsidRPr="00C30BEC" w:rsidRDefault="00A85B41" w:rsidP="00516478">
      <w:pPr>
        <w:pStyle w:val="Normalnumber"/>
        <w:numPr>
          <w:ilvl w:val="1"/>
          <w:numId w:val="4"/>
        </w:numPr>
        <w:tabs>
          <w:tab w:val="clear" w:pos="1247"/>
          <w:tab w:val="clear" w:pos="1814"/>
          <w:tab w:val="clear" w:pos="2381"/>
          <w:tab w:val="clear" w:pos="2948"/>
          <w:tab w:val="clear" w:pos="3515"/>
          <w:tab w:val="clear" w:pos="4082"/>
        </w:tabs>
      </w:pPr>
      <w:r w:rsidRPr="005425E9">
        <w:t>To encourage Ukraine to continue the efforts to complete its legislative and regulatory process and to provide an update to the Secretariat</w:t>
      </w:r>
      <w:r>
        <w:t>,</w:t>
      </w:r>
      <w:r w:rsidRPr="005425E9">
        <w:t xml:space="preserve"> preferably before 31 March 2018, for consideration by the Implementation Committee at its sixtieth meeting; </w:t>
      </w:r>
    </w:p>
    <w:p w:rsidR="00A85B41" w:rsidRPr="005425E9" w:rsidRDefault="00A85B41" w:rsidP="003B0316">
      <w:pPr>
        <w:pStyle w:val="Normalnumber"/>
        <w:keepNext/>
        <w:keepLines/>
        <w:numPr>
          <w:ilvl w:val="1"/>
          <w:numId w:val="4"/>
        </w:numPr>
        <w:tabs>
          <w:tab w:val="clear" w:pos="1247"/>
          <w:tab w:val="clear" w:pos="1814"/>
          <w:tab w:val="clear" w:pos="2381"/>
          <w:tab w:val="clear" w:pos="2948"/>
          <w:tab w:val="clear" w:pos="3515"/>
          <w:tab w:val="clear" w:pos="4082"/>
        </w:tabs>
        <w:rPr>
          <w:lang w:val="en-US"/>
        </w:rPr>
      </w:pPr>
      <w:r w:rsidRPr="00C30BEC">
        <w:t>To request Ukraine to report to the Secretariat its data on ozone-depleting substances for 2016, in accordance with paragraph 3 of Article 7 of the Protocol, preferably no later than 15 September 2017, in order for</w:t>
      </w:r>
      <w:r w:rsidRPr="005425E9">
        <w:rPr>
          <w:lang w:val="en-US"/>
        </w:rPr>
        <w:t xml:space="preserve"> the Committee to </w:t>
      </w:r>
      <w:r w:rsidRPr="005425E9">
        <w:t>assess</w:t>
      </w:r>
      <w:r w:rsidRPr="005425E9">
        <w:rPr>
          <w:lang w:val="en-US"/>
        </w:rPr>
        <w:t xml:space="preserve"> at its fifty-ninth meeting the status of compliance by Ukraine with its commitments as set out in decision XXIV/18. </w:t>
      </w:r>
    </w:p>
    <w:p w:rsidR="00A85B41" w:rsidRPr="005425E9" w:rsidRDefault="00A85B41" w:rsidP="00A85B41">
      <w:pPr>
        <w:pStyle w:val="Recommendationnumber"/>
      </w:pPr>
      <w:r w:rsidRPr="005425E9">
        <w:t xml:space="preserve"> Recommendation 58/2</w:t>
      </w:r>
    </w:p>
    <w:p w:rsidR="00A85B41" w:rsidRPr="004036AA" w:rsidRDefault="00A85B41" w:rsidP="00A85B41">
      <w:pPr>
        <w:pStyle w:val="CH2"/>
      </w:pPr>
      <w:r>
        <w:lastRenderedPageBreak/>
        <w:tab/>
      </w:r>
      <w:r w:rsidRPr="00DA6E33">
        <w:t>C.</w:t>
      </w:r>
      <w:r w:rsidRPr="00DA6E33">
        <w:tab/>
      </w:r>
      <w:r w:rsidRPr="004036AA">
        <w:t>Israel: data and information reporting obligations (decision XXVIII/10)</w:t>
      </w:r>
    </w:p>
    <w:p w:rsidR="004D18D4" w:rsidRDefault="00A85B41" w:rsidP="007C6AD1">
      <w:pPr>
        <w:pStyle w:val="Normalnumber"/>
        <w:tabs>
          <w:tab w:val="clear" w:pos="1134"/>
          <w:tab w:val="clear" w:pos="1247"/>
          <w:tab w:val="clear" w:pos="1814"/>
          <w:tab w:val="clear" w:pos="2381"/>
          <w:tab w:val="clear" w:pos="2948"/>
          <w:tab w:val="clear" w:pos="3515"/>
          <w:tab w:val="clear" w:pos="4082"/>
          <w:tab w:val="num" w:pos="624"/>
        </w:tabs>
      </w:pPr>
      <w:r>
        <w:t xml:space="preserve">The representative of </w:t>
      </w:r>
      <w:r w:rsidRPr="00564EF2">
        <w:t>the Secretariat recalled</w:t>
      </w:r>
      <w:r>
        <w:t xml:space="preserve"> that by decision XXVIII/10, the Meeting of the Parties had noted with concern the failure </w:t>
      </w:r>
      <w:r w:rsidR="007C6AD1">
        <w:t xml:space="preserve">by </w:t>
      </w:r>
      <w:r>
        <w:t xml:space="preserve">Israel to comply with its reporting obligations under </w:t>
      </w:r>
      <w:r w:rsidR="004D18D4">
        <w:t>decisions X/14 and XXII/20</w:t>
      </w:r>
      <w:r>
        <w:t xml:space="preserve">, and to respond to the Committee’s </w:t>
      </w:r>
      <w:r w:rsidR="00BE75C4">
        <w:t xml:space="preserve">repeated </w:t>
      </w:r>
      <w:r>
        <w:t xml:space="preserve">requests for information in accordance with recommendations 55/4, 56/5 and 56/7. </w:t>
      </w:r>
      <w:r w:rsidR="004D18D4">
        <w:t xml:space="preserve">The decision requested Israel to submit the required information no later than 31 March 2017, and the Committee </w:t>
      </w:r>
      <w:r w:rsidR="00BE75C4">
        <w:t xml:space="preserve">was requested </w:t>
      </w:r>
      <w:r w:rsidR="004D18D4">
        <w:t>to review the situation at its fifty-eighth meeting.</w:t>
      </w:r>
    </w:p>
    <w:p w:rsidR="00A85B41" w:rsidRDefault="00A85B41" w:rsidP="007C6AD1">
      <w:pPr>
        <w:pStyle w:val="Normalnumber"/>
        <w:tabs>
          <w:tab w:val="clear" w:pos="1134"/>
          <w:tab w:val="clear" w:pos="1247"/>
          <w:tab w:val="clear" w:pos="1814"/>
          <w:tab w:val="clear" w:pos="2381"/>
          <w:tab w:val="clear" w:pos="2948"/>
          <w:tab w:val="clear" w:pos="3515"/>
          <w:tab w:val="clear" w:pos="4082"/>
          <w:tab w:val="num" w:pos="624"/>
        </w:tabs>
      </w:pPr>
      <w:r>
        <w:t xml:space="preserve">Israel had since provided the outstanding information relating to decisions X/14 and XXII/20 and had returned to compliance with its data reporting obligations under those decisions. Israel had accepted the invitation of the Committee to send a representative to the present meeting to </w:t>
      </w:r>
      <w:r w:rsidR="007C6AD1">
        <w:t xml:space="preserve">discuss </w:t>
      </w:r>
      <w:r>
        <w:t>the problems the party had been facing in meeting its obligations under the Protocol and its repeated failure to respond to the Committee’s requests for information (see agenda item 8).</w:t>
      </w:r>
    </w:p>
    <w:p w:rsidR="00A85B41" w:rsidRPr="0084512B" w:rsidRDefault="00A85B41" w:rsidP="00156FB4">
      <w:pPr>
        <w:pStyle w:val="Normalnumber"/>
        <w:tabs>
          <w:tab w:val="clear" w:pos="1134"/>
          <w:tab w:val="clear" w:pos="1247"/>
          <w:tab w:val="clear" w:pos="1814"/>
          <w:tab w:val="clear" w:pos="2381"/>
          <w:tab w:val="clear" w:pos="2948"/>
          <w:tab w:val="clear" w:pos="3515"/>
          <w:tab w:val="clear" w:pos="4082"/>
          <w:tab w:val="num" w:pos="624"/>
        </w:tabs>
      </w:pPr>
      <w:r w:rsidRPr="00B3467F">
        <w:t xml:space="preserve">Following the report by </w:t>
      </w:r>
      <w:r>
        <w:t>the representative of Israel</w:t>
      </w:r>
      <w:r w:rsidRPr="00B3467F">
        <w:t xml:space="preserve">, </w:t>
      </w:r>
      <w:r>
        <w:t>the Committee</w:t>
      </w:r>
      <w:r w:rsidRPr="00D333FE">
        <w:t xml:space="preserve"> agreed</w:t>
      </w:r>
      <w:r w:rsidR="007C6AD1">
        <w:t xml:space="preserve"> t</w:t>
      </w:r>
      <w:r w:rsidRPr="00D333FE">
        <w:t>o note with appreciation that Israel’s representative had attended the current meeting to provide additional information on the challenges Israel had been facing in complying with its reporting obligations under the Montreal Protocol and the related decisions of the parties in a timely manner.</w:t>
      </w:r>
      <w:r w:rsidR="007C6AD1">
        <w:t xml:space="preserve"> The </w:t>
      </w:r>
      <w:r w:rsidR="00496010">
        <w:t>C</w:t>
      </w:r>
      <w:r w:rsidR="007C6AD1">
        <w:t>ommittee also noted</w:t>
      </w:r>
      <w:r w:rsidRPr="00D333FE">
        <w:t xml:space="preserve"> with appreciation Israel’s expressed commitment to ensure that it would in </w:t>
      </w:r>
      <w:r w:rsidR="00444B67">
        <w:t xml:space="preserve">the </w:t>
      </w:r>
      <w:r w:rsidRPr="00D333FE">
        <w:t xml:space="preserve">future fully comply with its reporting requirements under the Protocol in a timely manner. </w:t>
      </w:r>
    </w:p>
    <w:p w:rsidR="00A85B41" w:rsidRPr="004036AA" w:rsidRDefault="00A85B41" w:rsidP="00A85B41">
      <w:pPr>
        <w:pStyle w:val="CH1"/>
      </w:pPr>
      <w:r w:rsidRPr="00FC22B9">
        <w:tab/>
        <w:t>VI</w:t>
      </w:r>
      <w:r>
        <w:t>.</w:t>
      </w:r>
      <w:r w:rsidRPr="00FC22B9">
        <w:tab/>
      </w:r>
      <w:r w:rsidRPr="004036AA">
        <w:t xml:space="preserve">Request by Fiji for a change in its baseline data for </w:t>
      </w:r>
      <w:proofErr w:type="spellStart"/>
      <w:r w:rsidRPr="004036AA">
        <w:t>hydrochlorofluorocarbons</w:t>
      </w:r>
      <w:proofErr w:type="spellEnd"/>
      <w:r w:rsidRPr="004036AA">
        <w:t xml:space="preserve"> (UNEP/</w:t>
      </w:r>
      <w:proofErr w:type="spellStart"/>
      <w:r w:rsidRPr="004036AA">
        <w:t>OzL.Pro</w:t>
      </w:r>
      <w:proofErr w:type="spellEnd"/>
      <w:r w:rsidRPr="004036AA">
        <w:t>/</w:t>
      </w:r>
      <w:proofErr w:type="spellStart"/>
      <w:r w:rsidRPr="004036AA">
        <w:t>ImpCom</w:t>
      </w:r>
      <w:proofErr w:type="spellEnd"/>
      <w:r w:rsidRPr="004036AA">
        <w:t xml:space="preserve">/57/4, </w:t>
      </w:r>
      <w:proofErr w:type="spellStart"/>
      <w:r w:rsidRPr="004036AA">
        <w:t>para</w:t>
      </w:r>
      <w:proofErr w:type="spellEnd"/>
      <w:r w:rsidRPr="004036AA">
        <w:t>.</w:t>
      </w:r>
      <w:r>
        <w:t> </w:t>
      </w:r>
      <w:r w:rsidRPr="004036AA">
        <w:t>56)</w:t>
      </w:r>
    </w:p>
    <w:p w:rsidR="00A85B41" w:rsidRPr="00584018" w:rsidRDefault="00A85B41" w:rsidP="00FE30C2">
      <w:pPr>
        <w:pStyle w:val="Normalnumber"/>
        <w:tabs>
          <w:tab w:val="clear" w:pos="1134"/>
          <w:tab w:val="clear" w:pos="1247"/>
          <w:tab w:val="clear" w:pos="1814"/>
          <w:tab w:val="clear" w:pos="2381"/>
          <w:tab w:val="clear" w:pos="2948"/>
          <w:tab w:val="clear" w:pos="3515"/>
          <w:tab w:val="clear" w:pos="4082"/>
          <w:tab w:val="num" w:pos="624"/>
        </w:tabs>
      </w:pPr>
      <w:r>
        <w:t xml:space="preserve">The representative of </w:t>
      </w:r>
      <w:r w:rsidRPr="000F2275">
        <w:t>the Secretariat recalled</w:t>
      </w:r>
      <w:r>
        <w:t xml:space="preserve"> that Fiji had, in August 2016, submitted to the Secretariat a request to change its baseline data for HCFCs, as a consequence of the adoption by Fiji of a new policy, commencing in January 2013, to treat sales of HCFCs to foreign vessels as exports, whereas the current baseline included sales to foreign vessels in Fiji’s domestic consumption. Fiji</w:t>
      </w:r>
      <w:r w:rsidR="007C6AD1">
        <w:t xml:space="preserve">’s request would reduce </w:t>
      </w:r>
      <w:r w:rsidRPr="00584018">
        <w:t>its baseline for the co</w:t>
      </w:r>
      <w:r>
        <w:t>nsumption of HCFCs from 8.4 ODP</w:t>
      </w:r>
      <w:r>
        <w:noBreakHyphen/>
      </w:r>
      <w:r w:rsidRPr="00584018">
        <w:t>t</w:t>
      </w:r>
      <w:r>
        <w:t>onnes to 5.73</w:t>
      </w:r>
      <w:r w:rsidR="00FE30C2">
        <w:noBreakHyphen/>
      </w:r>
      <w:r>
        <w:t>ODP</w:t>
      </w:r>
      <w:r>
        <w:noBreakHyphen/>
        <w:t>tonnes, based on a revision of its consumption for 2009 from 7.6 ODP</w:t>
      </w:r>
      <w:r>
        <w:noBreakHyphen/>
        <w:t xml:space="preserve">tonnes to </w:t>
      </w:r>
      <w:r w:rsidR="00D16643">
        <w:br/>
      </w:r>
      <w:r>
        <w:t>5.0</w:t>
      </w:r>
      <w:r>
        <w:softHyphen/>
      </w:r>
      <w:r w:rsidR="00FE30C2">
        <w:noBreakHyphen/>
      </w:r>
      <w:r>
        <w:t>ODP</w:t>
      </w:r>
      <w:r>
        <w:noBreakHyphen/>
        <w:t>tonnes, and its consumption for 2010 from 9.2 ODP</w:t>
      </w:r>
      <w:r>
        <w:noBreakHyphen/>
        <w:t>tonnes to 6.46 ODP</w:t>
      </w:r>
      <w:r>
        <w:noBreakHyphen/>
        <w:t xml:space="preserve">tonnes. </w:t>
      </w:r>
    </w:p>
    <w:p w:rsidR="00A85B41" w:rsidRPr="00675BB0" w:rsidRDefault="00A85B41" w:rsidP="00516478">
      <w:pPr>
        <w:pStyle w:val="Normalnumber"/>
        <w:tabs>
          <w:tab w:val="clear" w:pos="1134"/>
          <w:tab w:val="clear" w:pos="1247"/>
          <w:tab w:val="clear" w:pos="1814"/>
          <w:tab w:val="clear" w:pos="2381"/>
          <w:tab w:val="clear" w:pos="2948"/>
          <w:tab w:val="clear" w:pos="3515"/>
          <w:tab w:val="clear" w:pos="4082"/>
          <w:tab w:val="num" w:pos="624"/>
        </w:tabs>
      </w:pPr>
      <w:r>
        <w:t xml:space="preserve">The matter had been discussed by the Committee at its fifty-seventh meeting, </w:t>
      </w:r>
      <w:r w:rsidR="00C10F45">
        <w:t xml:space="preserve">at which a representative of Fiji </w:t>
      </w:r>
      <w:r w:rsidR="00444B67">
        <w:t>had been</w:t>
      </w:r>
      <w:r w:rsidR="00C10F45">
        <w:t xml:space="preserve"> present to provide </w:t>
      </w:r>
      <w:r w:rsidR="00D95A77">
        <w:t>additional information</w:t>
      </w:r>
      <w:r w:rsidR="00C10F45">
        <w:t xml:space="preserve"> and clarification. </w:t>
      </w:r>
      <w:r w:rsidR="00D95A77">
        <w:t>I</w:t>
      </w:r>
      <w:r w:rsidRPr="00584018">
        <w:t>n view of the late submission of the information and the volume of information</w:t>
      </w:r>
      <w:r>
        <w:t xml:space="preserve"> that needed</w:t>
      </w:r>
      <w:r w:rsidRPr="00584018">
        <w:t xml:space="preserve"> to be reviewed, </w:t>
      </w:r>
      <w:r w:rsidR="00D95A77">
        <w:t>the Committee had</w:t>
      </w:r>
      <w:r w:rsidR="00D95A77" w:rsidRPr="00584018">
        <w:t xml:space="preserve"> agreed</w:t>
      </w:r>
      <w:r w:rsidR="00D95A77">
        <w:t xml:space="preserve"> </w:t>
      </w:r>
      <w:r w:rsidRPr="00584018">
        <w:t>to defer considera</w:t>
      </w:r>
      <w:r>
        <w:t>tion of Fiji’</w:t>
      </w:r>
      <w:r w:rsidRPr="00584018">
        <w:t>s request for the revision of its HCFC consumption baseline to</w:t>
      </w:r>
      <w:r>
        <w:t xml:space="preserve"> the present meeting</w:t>
      </w:r>
      <w:r w:rsidRPr="00584018">
        <w:t xml:space="preserve">. </w:t>
      </w:r>
      <w:r>
        <w:t xml:space="preserve">Information related to Fiji’s submission was contained in documents </w:t>
      </w:r>
      <w:r w:rsidRPr="00545A52">
        <w:t>UNEP/</w:t>
      </w:r>
      <w:proofErr w:type="spellStart"/>
      <w:r w:rsidRPr="00545A52">
        <w:t>OzL.Pro</w:t>
      </w:r>
      <w:proofErr w:type="spellEnd"/>
      <w:r w:rsidRPr="00545A52">
        <w:t>/</w:t>
      </w:r>
      <w:proofErr w:type="spellStart"/>
      <w:r w:rsidRPr="00545A52">
        <w:t>ImpCom</w:t>
      </w:r>
      <w:proofErr w:type="spellEnd"/>
      <w:r w:rsidRPr="00545A52">
        <w:t>/58/R.3/Add.1</w:t>
      </w:r>
      <w:r>
        <w:t xml:space="preserve"> and </w:t>
      </w:r>
      <w:r w:rsidRPr="00545A52">
        <w:t>UNEP/</w:t>
      </w:r>
      <w:proofErr w:type="spellStart"/>
      <w:r w:rsidRPr="00584018">
        <w:t>OzL.Pro</w:t>
      </w:r>
      <w:proofErr w:type="spellEnd"/>
      <w:r w:rsidRPr="00584018">
        <w:t>/</w:t>
      </w:r>
      <w:proofErr w:type="spellStart"/>
      <w:r w:rsidRPr="00584018">
        <w:t>ImpCom</w:t>
      </w:r>
      <w:proofErr w:type="spellEnd"/>
      <w:r w:rsidRPr="00584018">
        <w:t>/58/INF/R.2</w:t>
      </w:r>
      <w:r>
        <w:t xml:space="preserve"> and its annexes, which presented information compiled in accordance with decision XV/19 on requests for changes in baseline data for HCFCs</w:t>
      </w:r>
      <w:r w:rsidRPr="00675BB0">
        <w:t>.</w:t>
      </w:r>
    </w:p>
    <w:p w:rsidR="00A85B41" w:rsidRPr="00675BB0" w:rsidRDefault="00A85B41" w:rsidP="00516478">
      <w:pPr>
        <w:pStyle w:val="Normalnumber"/>
        <w:tabs>
          <w:tab w:val="clear" w:pos="1134"/>
          <w:tab w:val="clear" w:pos="1247"/>
          <w:tab w:val="clear" w:pos="1814"/>
          <w:tab w:val="clear" w:pos="2381"/>
          <w:tab w:val="clear" w:pos="2948"/>
          <w:tab w:val="clear" w:pos="3515"/>
          <w:tab w:val="clear" w:pos="4082"/>
          <w:tab w:val="num" w:pos="624"/>
        </w:tabs>
      </w:pPr>
      <w:r w:rsidRPr="00675BB0">
        <w:t xml:space="preserve">The representative of the Secretariat </w:t>
      </w:r>
      <w:r w:rsidR="00C10F45" w:rsidRPr="00675BB0">
        <w:t xml:space="preserve">outlined the information required by decision XV/19 with respect to requests for changes in baseline data, and </w:t>
      </w:r>
      <w:r w:rsidR="00675BB0">
        <w:t>drew attention to</w:t>
      </w:r>
      <w:r w:rsidR="00C10F45" w:rsidRPr="00675BB0">
        <w:t xml:space="preserve"> the documentation provided by Fiji in support of its request. She </w:t>
      </w:r>
      <w:r w:rsidRPr="00675BB0">
        <w:t xml:space="preserve">noted that the information provided by Fiji exhibited a high degree of consistency when cross-checked; that Fiji had policies and regulations in </w:t>
      </w:r>
      <w:r w:rsidRPr="000F2275">
        <w:t>place to allow</w:t>
      </w:r>
      <w:r w:rsidR="00E4634B" w:rsidRPr="000F2275">
        <w:t xml:space="preserve"> </w:t>
      </w:r>
      <w:r w:rsidR="000F2275" w:rsidRPr="000F2275">
        <w:t>for</w:t>
      </w:r>
      <w:r w:rsidRPr="00A476CD">
        <w:rPr>
          <w:b/>
          <w:bCs/>
        </w:rPr>
        <w:t xml:space="preserve"> </w:t>
      </w:r>
      <w:r w:rsidRPr="000F2275">
        <w:t>the</w:t>
      </w:r>
      <w:r w:rsidRPr="00675BB0">
        <w:t xml:space="preserve"> collection of</w:t>
      </w:r>
      <w:r w:rsidR="00C10F45" w:rsidRPr="00675BB0">
        <w:t xml:space="preserve"> the necessary</w:t>
      </w:r>
      <w:r w:rsidRPr="00675BB0">
        <w:t xml:space="preserve"> information; that statistical data from various documents were consistent with the proposed change; and that the information provided by Fiji appeared to satisfy the requirements of decision XV/19.</w:t>
      </w:r>
    </w:p>
    <w:p w:rsidR="004A5F9A" w:rsidRPr="00675BB0" w:rsidRDefault="004A5F9A" w:rsidP="00516478">
      <w:pPr>
        <w:pStyle w:val="Normalnumber"/>
        <w:tabs>
          <w:tab w:val="clear" w:pos="1134"/>
          <w:tab w:val="clear" w:pos="1247"/>
          <w:tab w:val="clear" w:pos="1814"/>
          <w:tab w:val="clear" w:pos="2381"/>
          <w:tab w:val="clear" w:pos="2948"/>
          <w:tab w:val="clear" w:pos="3515"/>
          <w:tab w:val="clear" w:pos="4082"/>
          <w:tab w:val="num" w:pos="624"/>
        </w:tabs>
      </w:pPr>
      <w:r w:rsidRPr="00675BB0">
        <w:t>The Committee considered the request and the information provided, and agreed in principle to forward a draft decision to the Meeting of the Parties approving Fiji’s request for a change in its baseline data.</w:t>
      </w:r>
    </w:p>
    <w:p w:rsidR="00A85B41" w:rsidRDefault="00A85B41" w:rsidP="00516478">
      <w:pPr>
        <w:pStyle w:val="Normalnumber"/>
        <w:tabs>
          <w:tab w:val="clear" w:pos="1134"/>
          <w:tab w:val="clear" w:pos="1247"/>
          <w:tab w:val="clear" w:pos="1814"/>
          <w:tab w:val="clear" w:pos="2381"/>
          <w:tab w:val="clear" w:pos="2948"/>
          <w:tab w:val="clear" w:pos="3515"/>
          <w:tab w:val="clear" w:pos="4082"/>
          <w:tab w:val="num" w:pos="624"/>
        </w:tabs>
      </w:pPr>
      <w:r>
        <w:t xml:space="preserve">The representative of the Secretariat </w:t>
      </w:r>
      <w:r w:rsidR="004A5F9A">
        <w:t xml:space="preserve">then </w:t>
      </w:r>
      <w:r>
        <w:t>drew the Committee’s attention to possible non</w:t>
      </w:r>
      <w:r>
        <w:noBreakHyphen/>
        <w:t>compliance by Fiji in 2013 and 2014, when reported consumption was 7.67 ODP</w:t>
      </w:r>
      <w:r>
        <w:noBreakHyphen/>
        <w:t>tonnes and 6.7</w:t>
      </w:r>
      <w:r w:rsidR="00E4634B">
        <w:t> </w:t>
      </w:r>
      <w:r>
        <w:t>ODP</w:t>
      </w:r>
      <w:r>
        <w:noBreakHyphen/>
        <w:t>tonnes respectively, compared to a proposed revised baseline of 5.73 ODP</w:t>
      </w:r>
      <w:r>
        <w:noBreakHyphen/>
        <w:t xml:space="preserve">tonnes. </w:t>
      </w:r>
      <w:r w:rsidR="00C10F45">
        <w:t xml:space="preserve">The requirement for 2013 and 2014 was to freeze consumption at the baseline level, and to reduce consumption by </w:t>
      </w:r>
      <w:r w:rsidR="00675BB0">
        <w:t>10</w:t>
      </w:r>
      <w:r w:rsidR="00D95A77">
        <w:t xml:space="preserve"> per cent</w:t>
      </w:r>
      <w:r w:rsidR="00C10F45">
        <w:t xml:space="preserve"> in 201</w:t>
      </w:r>
      <w:r w:rsidR="001933B7">
        <w:t>5</w:t>
      </w:r>
      <w:r w:rsidR="00C10F45">
        <w:t xml:space="preserve">. </w:t>
      </w:r>
      <w:r>
        <w:t>Reported consumption of 3.87 ODP</w:t>
      </w:r>
      <w:r>
        <w:noBreakHyphen/>
        <w:t xml:space="preserve">tonnes for 2015 would have returned the party to compliance in that year. </w:t>
      </w:r>
    </w:p>
    <w:p w:rsidR="00A85B41" w:rsidRPr="00E24A23" w:rsidRDefault="00A85B41" w:rsidP="00516478">
      <w:pPr>
        <w:pStyle w:val="Normalnumber"/>
        <w:tabs>
          <w:tab w:val="clear" w:pos="1134"/>
          <w:tab w:val="clear" w:pos="1247"/>
          <w:tab w:val="clear" w:pos="1814"/>
          <w:tab w:val="clear" w:pos="2381"/>
          <w:tab w:val="clear" w:pos="2948"/>
          <w:tab w:val="clear" w:pos="3515"/>
          <w:tab w:val="clear" w:pos="4082"/>
          <w:tab w:val="num" w:pos="624"/>
        </w:tabs>
      </w:pPr>
      <w:r w:rsidRPr="00E24A23">
        <w:t xml:space="preserve">The Committee therefore agreed to forward to the Meeting of </w:t>
      </w:r>
      <w:r w:rsidRPr="00640DC5">
        <w:t xml:space="preserve">the Parties a draft decision, as set out in annex I to the present report, approving Fiji’s request for a change in its baseline data, noting </w:t>
      </w:r>
      <w:r w:rsidRPr="00640DC5">
        <w:lastRenderedPageBreak/>
        <w:t>that the party was in non-compliance with its obligations under the Protocol for the</w:t>
      </w:r>
      <w:r w:rsidRPr="00E24A23">
        <w:t xml:space="preserve"> years 2013 and 2014, and noting its return to compliance in 2015.</w:t>
      </w:r>
    </w:p>
    <w:p w:rsidR="00A85B41" w:rsidRPr="00290067" w:rsidRDefault="00A85B41" w:rsidP="00A85B41">
      <w:pPr>
        <w:pStyle w:val="Recommendationnumber"/>
      </w:pPr>
      <w:r w:rsidRPr="00E24A23">
        <w:t>Recommendation 58/3</w:t>
      </w:r>
    </w:p>
    <w:p w:rsidR="00A85B41" w:rsidRPr="004036AA" w:rsidRDefault="00A85B41" w:rsidP="00A85B41">
      <w:pPr>
        <w:pStyle w:val="CH1"/>
      </w:pPr>
      <w:r>
        <w:tab/>
        <w:t>VII.</w:t>
      </w:r>
      <w:r>
        <w:tab/>
      </w:r>
      <w:r w:rsidRPr="004036AA">
        <w:t>Consideration of other possible non-compliance issues</w:t>
      </w:r>
      <w:r>
        <w:t xml:space="preserve"> arising out of the data report</w:t>
      </w:r>
    </w:p>
    <w:p w:rsidR="00A85B41" w:rsidRDefault="00A85B41" w:rsidP="00516478">
      <w:pPr>
        <w:pStyle w:val="Normalnumber"/>
        <w:tabs>
          <w:tab w:val="clear" w:pos="1134"/>
          <w:tab w:val="clear" w:pos="1247"/>
          <w:tab w:val="clear" w:pos="1814"/>
          <w:tab w:val="clear" w:pos="2381"/>
          <w:tab w:val="clear" w:pos="2948"/>
          <w:tab w:val="clear" w:pos="3515"/>
          <w:tab w:val="clear" w:pos="4082"/>
          <w:tab w:val="num" w:pos="624"/>
        </w:tabs>
      </w:pPr>
      <w:r>
        <w:t xml:space="preserve">The Committee gave </w:t>
      </w:r>
      <w:r w:rsidRPr="00C857D5">
        <w:t>further consideration</w:t>
      </w:r>
      <w:r>
        <w:t xml:space="preserve"> to the issue of the reporting of zero in Article 7 data reporting forms, in accordance with decision XXIV/14. One member noted that following up on the matter of parties’ leaving blank cells in their reporting forms entailed additional work for the Secretariat and resulted in delays in compiling information and assessing parties’ compliance. While there had been a steady decline in the number of parties submitting reporting forms containing blank cells, as noted in the report of the Secretariat under agenda item 3, further action could be taken to remind parties of their obligation to complete their reports fully and accurately, possibly through the recommendation of a draft decision for consideration by the Meeting of the Parties.</w:t>
      </w:r>
    </w:p>
    <w:p w:rsidR="00A85B41" w:rsidRDefault="00A85B41" w:rsidP="00516478">
      <w:pPr>
        <w:pStyle w:val="Normalnumber"/>
        <w:tabs>
          <w:tab w:val="clear" w:pos="1134"/>
          <w:tab w:val="clear" w:pos="1247"/>
          <w:tab w:val="clear" w:pos="1814"/>
          <w:tab w:val="clear" w:pos="2381"/>
          <w:tab w:val="clear" w:pos="2948"/>
          <w:tab w:val="clear" w:pos="3515"/>
          <w:tab w:val="clear" w:pos="4082"/>
          <w:tab w:val="num" w:pos="624"/>
        </w:tabs>
      </w:pPr>
      <w:r w:rsidRPr="00CC2E57">
        <w:t xml:space="preserve">The Committee decided to request the Secretariat to include on the agenda of its fifty-ninth meeting parties’ compliance with decision XXIV/14 regarding </w:t>
      </w:r>
      <w:r>
        <w:t xml:space="preserve">the </w:t>
      </w:r>
      <w:r w:rsidRPr="00CC2E57">
        <w:t>reporting of zero in Article 7 data reporting forms.</w:t>
      </w:r>
    </w:p>
    <w:p w:rsidR="00A85B41" w:rsidRPr="00DC6C29" w:rsidRDefault="00A85B41" w:rsidP="00A85B41">
      <w:pPr>
        <w:pStyle w:val="Recommendationnumber"/>
        <w:rPr>
          <w:lang w:eastAsia="en-GB"/>
        </w:rPr>
      </w:pPr>
      <w:r w:rsidRPr="00CC2E57">
        <w:t>Recommendation 58/4</w:t>
      </w:r>
    </w:p>
    <w:p w:rsidR="00A85B41" w:rsidRPr="004036AA" w:rsidRDefault="00A85B41" w:rsidP="00A85B41">
      <w:pPr>
        <w:pStyle w:val="CH1"/>
      </w:pPr>
      <w:r>
        <w:tab/>
        <w:t>VIII.</w:t>
      </w:r>
      <w:r>
        <w:tab/>
      </w:r>
      <w:r w:rsidRPr="004036AA">
        <w:t xml:space="preserve">Consideration of additional information on compliance-related submissions by parties participating in the meeting at the invitation </w:t>
      </w:r>
      <w:r>
        <w:t>of the Implementation Committee</w:t>
      </w:r>
    </w:p>
    <w:p w:rsidR="00A85B41" w:rsidRDefault="00A85B41" w:rsidP="00516478">
      <w:pPr>
        <w:pStyle w:val="Normalnumber"/>
        <w:tabs>
          <w:tab w:val="clear" w:pos="1134"/>
          <w:tab w:val="clear" w:pos="1247"/>
          <w:tab w:val="clear" w:pos="1814"/>
          <w:tab w:val="clear" w:pos="2381"/>
          <w:tab w:val="clear" w:pos="2948"/>
          <w:tab w:val="clear" w:pos="3515"/>
          <w:tab w:val="clear" w:pos="4082"/>
          <w:tab w:val="num" w:pos="624"/>
        </w:tabs>
      </w:pPr>
      <w:r>
        <w:t>The representatives of Israel and Kazakhstan attended the fifty-eighth meeting at the invitation of the Implementation Committee to present further information on their compliance issues under agenda items 5 (c) and 5 (b) (ii), respectively.</w:t>
      </w:r>
    </w:p>
    <w:p w:rsidR="00A85B41" w:rsidRDefault="00A85B41" w:rsidP="00560144">
      <w:pPr>
        <w:pStyle w:val="Normalnumber"/>
        <w:tabs>
          <w:tab w:val="clear" w:pos="1134"/>
          <w:tab w:val="clear" w:pos="1247"/>
          <w:tab w:val="clear" w:pos="1814"/>
          <w:tab w:val="clear" w:pos="2381"/>
          <w:tab w:val="clear" w:pos="2948"/>
          <w:tab w:val="clear" w:pos="3515"/>
          <w:tab w:val="clear" w:pos="4082"/>
          <w:tab w:val="num" w:pos="624"/>
        </w:tabs>
      </w:pPr>
      <w:r>
        <w:t xml:space="preserve">The representative of Israel said that his party was no longer in non-compliance, and was committed to carrying out its reporting obligations in time and in full, in accordance with the relevant recommendations of the Implementation Committee and decisions of the Meeting of the Parties. Problems had arisen from changes at the focal point level, which had disrupted the efficient operation of the reporting processes. The party had now completed the reporting of its data on the use of carbon tetrachloride as a process agent in 2014 and 2015, and on the </w:t>
      </w:r>
      <w:r w:rsidR="00560144">
        <w:t>stockpiled quantities of</w:t>
      </w:r>
      <w:r>
        <w:t xml:space="preserve"> b</w:t>
      </w:r>
      <w:r w:rsidRPr="003208E0">
        <w:t>romochloromethane</w:t>
      </w:r>
      <w:r>
        <w:t xml:space="preserve"> in 2015. The party had also submitted its annual </w:t>
      </w:r>
      <w:r w:rsidR="00470CAF">
        <w:t xml:space="preserve">data </w:t>
      </w:r>
      <w:r w:rsidR="00D95A77">
        <w:t xml:space="preserve">on production and consumption of ozone-depleting substances </w:t>
      </w:r>
      <w:r w:rsidR="00470CAF">
        <w:t xml:space="preserve">under Article 7 </w:t>
      </w:r>
      <w:r w:rsidR="00D95A77">
        <w:t xml:space="preserve">of the Protocol </w:t>
      </w:r>
      <w:r>
        <w:t>for 2016.</w:t>
      </w:r>
    </w:p>
    <w:p w:rsidR="00A85B41" w:rsidRDefault="00A85B41" w:rsidP="00516478">
      <w:pPr>
        <w:pStyle w:val="Normalnumber"/>
        <w:tabs>
          <w:tab w:val="clear" w:pos="1134"/>
          <w:tab w:val="clear" w:pos="1247"/>
          <w:tab w:val="clear" w:pos="1814"/>
          <w:tab w:val="clear" w:pos="2381"/>
          <w:tab w:val="clear" w:pos="2948"/>
          <w:tab w:val="clear" w:pos="3515"/>
          <w:tab w:val="clear" w:pos="4082"/>
          <w:tab w:val="num" w:pos="624"/>
        </w:tabs>
      </w:pPr>
      <w:r>
        <w:t>The Committee thanked the representative of Israel for the information presented. Consideration of the matter was completed under agenda item 5 (c).</w:t>
      </w:r>
    </w:p>
    <w:p w:rsidR="00A85B41" w:rsidRDefault="00A85B41" w:rsidP="00516478">
      <w:pPr>
        <w:pStyle w:val="Normalnumber"/>
        <w:tabs>
          <w:tab w:val="clear" w:pos="1134"/>
          <w:tab w:val="clear" w:pos="1247"/>
          <w:tab w:val="clear" w:pos="1814"/>
          <w:tab w:val="clear" w:pos="2381"/>
          <w:tab w:val="clear" w:pos="2948"/>
          <w:tab w:val="clear" w:pos="3515"/>
          <w:tab w:val="clear" w:pos="4082"/>
          <w:tab w:val="num" w:pos="624"/>
        </w:tabs>
      </w:pPr>
      <w:r>
        <w:t xml:space="preserve">The representative of Kazakhstan explained </w:t>
      </w:r>
      <w:r w:rsidR="00C10F45">
        <w:t xml:space="preserve">that the problems </w:t>
      </w:r>
      <w:r w:rsidR="00675BB0">
        <w:t>relating to the</w:t>
      </w:r>
      <w:r w:rsidR="00C10F45">
        <w:t xml:space="preserve"> accuracy of data reporting </w:t>
      </w:r>
      <w:r>
        <w:t xml:space="preserve">had arisen due to the inaccurate coding of imports, leading to incorrect designation of </w:t>
      </w:r>
      <w:r w:rsidR="00C10F45">
        <w:t>non</w:t>
      </w:r>
      <w:r w:rsidR="00C765EF">
        <w:noBreakHyphen/>
      </w:r>
      <w:r>
        <w:t xml:space="preserve">ozone-depleting substances as ozone-depleting substances. As a consequence, Kazakhstan had </w:t>
      </w:r>
      <w:r w:rsidR="00C10F45">
        <w:t xml:space="preserve">appeared to </w:t>
      </w:r>
      <w:r>
        <w:t xml:space="preserve">deviate from the commitments contained in </w:t>
      </w:r>
      <w:r w:rsidRPr="009D7068">
        <w:t>its plan of action</w:t>
      </w:r>
      <w:r>
        <w:t>, as</w:t>
      </w:r>
      <w:r w:rsidRPr="009D7068">
        <w:t xml:space="preserve"> set out </w:t>
      </w:r>
      <w:r>
        <w:t xml:space="preserve">in decision XXVI/13. The training and capacity-building of customs officers was necessary in order to prevent such errors in future, but the country had not received adequate financial assistance for such activities. The party was currently processing the data in order to rectify the reporting errors, but had not yet finalized that process. In the meantime, it was still not in a position to report whether the 2015 figures were greater than or less than the amounts submitted to the Secretariat. </w:t>
      </w:r>
      <w:r w:rsidR="00496010" w:rsidRPr="00310B09">
        <w:t>The representative of Kazakhstan offered to send the information on the revised data to the Secretariat as soon as possible. </w:t>
      </w:r>
      <w:r>
        <w:t xml:space="preserve">In closing, he expressed Kazakhstan’s commitment to “greening” its economy through the reduction of greenhouse gases, conversion to renewable energy sources and other measures. </w:t>
      </w:r>
    </w:p>
    <w:p w:rsidR="00A85B41" w:rsidRDefault="00A85B41" w:rsidP="00516478">
      <w:pPr>
        <w:pStyle w:val="Normalnumber"/>
        <w:tabs>
          <w:tab w:val="clear" w:pos="1134"/>
          <w:tab w:val="clear" w:pos="1247"/>
          <w:tab w:val="clear" w:pos="1814"/>
          <w:tab w:val="clear" w:pos="2381"/>
          <w:tab w:val="clear" w:pos="2948"/>
          <w:tab w:val="clear" w:pos="3515"/>
          <w:tab w:val="clear" w:pos="4082"/>
          <w:tab w:val="num" w:pos="624"/>
        </w:tabs>
      </w:pPr>
      <w:r>
        <w:t>The Committee thanked the representative of Kazakhstan for the information presented. Consideration of the matter was completed under agenda item 5 (b) (ii).</w:t>
      </w:r>
    </w:p>
    <w:p w:rsidR="00A85B41" w:rsidRDefault="00A476CD" w:rsidP="00A85B41">
      <w:pPr>
        <w:pStyle w:val="CH1"/>
        <w:rPr>
          <w:sz w:val="20"/>
          <w:szCs w:val="20"/>
        </w:rPr>
      </w:pPr>
      <w:r>
        <w:tab/>
      </w:r>
      <w:r w:rsidR="00C857D5">
        <w:t>IX.</w:t>
      </w:r>
      <w:r w:rsidR="00A85B41" w:rsidRPr="00FC22B9">
        <w:tab/>
        <w:t>Other matters</w:t>
      </w:r>
      <w:bookmarkStart w:id="1" w:name="OLE_LINK27"/>
      <w:bookmarkStart w:id="2" w:name="OLE_LINK28"/>
    </w:p>
    <w:p w:rsidR="00A85B41" w:rsidRPr="00C04E25" w:rsidRDefault="00A85B41" w:rsidP="00516478">
      <w:pPr>
        <w:pStyle w:val="Normalnumber"/>
        <w:tabs>
          <w:tab w:val="clear" w:pos="1134"/>
          <w:tab w:val="clear" w:pos="1247"/>
          <w:tab w:val="clear" w:pos="1814"/>
          <w:tab w:val="clear" w:pos="2381"/>
          <w:tab w:val="clear" w:pos="2948"/>
          <w:tab w:val="clear" w:pos="3515"/>
          <w:tab w:val="clear" w:pos="4082"/>
          <w:tab w:val="num" w:pos="624"/>
        </w:tabs>
      </w:pPr>
      <w:r>
        <w:t>No other matters were discussed.</w:t>
      </w:r>
    </w:p>
    <w:bookmarkEnd w:id="1"/>
    <w:bookmarkEnd w:id="2"/>
    <w:p w:rsidR="00A85B41" w:rsidRPr="00FC22B9" w:rsidRDefault="00A85B41">
      <w:pPr>
        <w:pStyle w:val="CH1"/>
      </w:pPr>
      <w:r w:rsidRPr="00FC22B9">
        <w:lastRenderedPageBreak/>
        <w:tab/>
      </w:r>
      <w:r>
        <w:t>X</w:t>
      </w:r>
      <w:r w:rsidRPr="00FC22B9">
        <w:t>.</w:t>
      </w:r>
      <w:r w:rsidRPr="00FC22B9">
        <w:tab/>
        <w:t>Adoption of the recommendations and report of the meeting</w:t>
      </w:r>
    </w:p>
    <w:p w:rsidR="00A85B41" w:rsidRPr="00F008EE" w:rsidRDefault="00A85B41" w:rsidP="00516478">
      <w:pPr>
        <w:pStyle w:val="Normalnumber"/>
        <w:tabs>
          <w:tab w:val="clear" w:pos="1134"/>
          <w:tab w:val="clear" w:pos="1247"/>
          <w:tab w:val="clear" w:pos="1814"/>
          <w:tab w:val="clear" w:pos="2381"/>
          <w:tab w:val="clear" w:pos="2948"/>
          <w:tab w:val="clear" w:pos="3515"/>
          <w:tab w:val="clear" w:pos="4082"/>
          <w:tab w:val="num" w:pos="624"/>
        </w:tabs>
      </w:pPr>
      <w:r>
        <w:t xml:space="preserve">The Committee approved the recommendations set out in the present report and agreed to entrust the finalization and approval of the meeting report to the President and the Vice-President, the latter of whom served as Rapporteur for the meeting, working in consultation with the Secretariat. </w:t>
      </w:r>
    </w:p>
    <w:p w:rsidR="00A85B41" w:rsidRPr="00FC22B9" w:rsidRDefault="00A85B41" w:rsidP="00A85B41">
      <w:pPr>
        <w:pStyle w:val="CH1"/>
      </w:pPr>
      <w:r w:rsidRPr="00FC22B9">
        <w:tab/>
        <w:t>X</w:t>
      </w:r>
      <w:r w:rsidR="00C857D5">
        <w:t>I</w:t>
      </w:r>
      <w:r w:rsidRPr="00FC22B9">
        <w:t>.</w:t>
      </w:r>
      <w:r w:rsidRPr="00FC22B9">
        <w:tab/>
        <w:t>Closure of the meeting</w:t>
      </w:r>
    </w:p>
    <w:p w:rsidR="00A85B41" w:rsidRPr="00E56BEC" w:rsidRDefault="00A85B41" w:rsidP="00516478">
      <w:pPr>
        <w:pStyle w:val="Normalnumber"/>
        <w:tabs>
          <w:tab w:val="clear" w:pos="1134"/>
          <w:tab w:val="clear" w:pos="1247"/>
          <w:tab w:val="clear" w:pos="1814"/>
          <w:tab w:val="clear" w:pos="2381"/>
          <w:tab w:val="clear" w:pos="2948"/>
          <w:tab w:val="clear" w:pos="3515"/>
          <w:tab w:val="clear" w:pos="4082"/>
          <w:tab w:val="num" w:pos="624"/>
        </w:tabs>
      </w:pPr>
      <w:r w:rsidRPr="00E56BEC">
        <w:t xml:space="preserve">Following the customary exchange of courtesies, the President declared the meeting closed </w:t>
      </w:r>
      <w:r>
        <w:br/>
      </w:r>
      <w:r w:rsidRPr="00E56BEC">
        <w:t xml:space="preserve">at </w:t>
      </w:r>
      <w:r>
        <w:t>4.20 pm</w:t>
      </w:r>
      <w:r w:rsidR="00C857D5">
        <w:t xml:space="preserve"> on Sunday, 9 July 2017</w:t>
      </w:r>
      <w:r>
        <w:t>.</w:t>
      </w:r>
    </w:p>
    <w:p w:rsidR="00A85B41" w:rsidRPr="00FC22B9" w:rsidRDefault="00A85B41" w:rsidP="00A85B41">
      <w:pPr>
        <w:pStyle w:val="Normal-pool"/>
      </w:pPr>
    </w:p>
    <w:p w:rsidR="00A85B41" w:rsidRPr="00FC22B9" w:rsidRDefault="00A85B41" w:rsidP="00C30BEC">
      <w:pPr>
        <w:pStyle w:val="ZZAnxheader"/>
      </w:pPr>
      <w:r>
        <w:br w:type="page"/>
      </w:r>
      <w:r>
        <w:lastRenderedPageBreak/>
        <w:t>Annex I</w:t>
      </w:r>
    </w:p>
    <w:p w:rsidR="00A85B41" w:rsidRPr="00FC22B9" w:rsidRDefault="00A85B41" w:rsidP="00C30BEC">
      <w:pPr>
        <w:pStyle w:val="ZZAnxtitle"/>
      </w:pPr>
      <w:r>
        <w:t>Draft decision</w:t>
      </w:r>
      <w:r w:rsidRPr="00FC22B9">
        <w:t xml:space="preserve"> approved by the Implementation Committee at its fifty-</w:t>
      </w:r>
      <w:r>
        <w:t xml:space="preserve">eighth </w:t>
      </w:r>
      <w:r w:rsidRPr="00FC22B9">
        <w:t xml:space="preserve">meeting for consideration by the Meeting of the Parties </w:t>
      </w:r>
    </w:p>
    <w:p w:rsidR="00A85B41" w:rsidRPr="00C30BEC" w:rsidRDefault="00A85B41" w:rsidP="00C30BEC">
      <w:pPr>
        <w:pStyle w:val="Normal-pool"/>
        <w:spacing w:after="120"/>
        <w:ind w:left="1247" w:firstLine="624"/>
        <w:rPr>
          <w:i/>
        </w:rPr>
      </w:pPr>
      <w:r w:rsidRPr="00C30BEC">
        <w:rPr>
          <w:i/>
        </w:rPr>
        <w:t>The Twenty-Ninth Meeting of the Parties decides:</w:t>
      </w:r>
    </w:p>
    <w:p w:rsidR="00A85B41" w:rsidRPr="00CB29C6" w:rsidRDefault="00A85B41" w:rsidP="00A85B41">
      <w:pPr>
        <w:pStyle w:val="CH1"/>
      </w:pPr>
      <w:r w:rsidRPr="00CB29C6">
        <w:tab/>
      </w:r>
      <w:r w:rsidRPr="00CB29C6">
        <w:tab/>
      </w:r>
      <w:r w:rsidRPr="00CB29C6">
        <w:rPr>
          <w:lang w:val="en-US"/>
        </w:rPr>
        <w:t>XXIX</w:t>
      </w:r>
      <w:proofErr w:type="gramStart"/>
      <w:r w:rsidRPr="00CB29C6">
        <w:t>/[</w:t>
      </w:r>
      <w:proofErr w:type="gramEnd"/>
      <w:r>
        <w:t xml:space="preserve"> </w:t>
      </w:r>
      <w:r w:rsidRPr="00CB29C6">
        <w:t>]: Request for the revision of baseline data by Fiji</w:t>
      </w:r>
    </w:p>
    <w:p w:rsidR="00A85B41" w:rsidRPr="00CB29C6" w:rsidRDefault="00A85B41" w:rsidP="00A85B41">
      <w:pPr>
        <w:pStyle w:val="Normal-pool"/>
        <w:spacing w:after="120"/>
        <w:ind w:left="1247" w:firstLine="624"/>
      </w:pPr>
      <w:r w:rsidRPr="00CB29C6">
        <w:rPr>
          <w:i/>
        </w:rPr>
        <w:t>Noting</w:t>
      </w:r>
      <w:r w:rsidRPr="00CB29C6">
        <w:t xml:space="preserve"> that, in decision XIII/15, the Thirteenth Meeting of the Parties decided to advise parties that request changes in reported baseline data for the base years to present their requests before the Implementation Committee under the Non-Compliance Procedure for the Montreal Protocol, which in turn would work with the Secretariat and the Executive Committee of the Multilateral Fund for the Implementation of the Montreal Protocol to confirm the justification for the changes and present them to the Meeting of the Parties for approval,</w:t>
      </w:r>
    </w:p>
    <w:p w:rsidR="00A85B41" w:rsidRPr="00CB29C6" w:rsidRDefault="00A85B41" w:rsidP="00A85B41">
      <w:pPr>
        <w:pStyle w:val="Normal-pool"/>
        <w:spacing w:after="120"/>
        <w:ind w:left="1247" w:firstLine="624"/>
      </w:pPr>
      <w:r w:rsidRPr="00CB29C6">
        <w:rPr>
          <w:i/>
        </w:rPr>
        <w:t>Noting also</w:t>
      </w:r>
      <w:r w:rsidRPr="00CB29C6">
        <w:t xml:space="preserve"> that decision XV/19 sets out the methodology for the submission of such requests,</w:t>
      </w:r>
    </w:p>
    <w:p w:rsidR="00A85B41" w:rsidRPr="00CB29C6" w:rsidRDefault="00A85B41" w:rsidP="00A85B41">
      <w:pPr>
        <w:pStyle w:val="Normalnumber"/>
        <w:numPr>
          <w:ilvl w:val="1"/>
          <w:numId w:val="0"/>
        </w:numPr>
        <w:tabs>
          <w:tab w:val="num" w:pos="360"/>
          <w:tab w:val="left" w:pos="1276"/>
          <w:tab w:val="left" w:pos="2410"/>
        </w:tabs>
        <w:ind w:left="1276" w:firstLine="567"/>
      </w:pPr>
      <w:r w:rsidRPr="00CB29C6">
        <w:t>1.</w:t>
      </w:r>
      <w:r w:rsidRPr="00CB29C6">
        <w:tab/>
        <w:t>That Fiji has presented sufficient information, in accordance with decision XV/19, to justify its request for the revision of its consumption data for hydrochlorofluorocarbons for both 2009 and 2010, which are part of the baseline for parties operating under paragraph 1 of Article 5;</w:t>
      </w:r>
    </w:p>
    <w:p w:rsidR="00A85B41" w:rsidRPr="00CB29C6" w:rsidRDefault="00A85B41" w:rsidP="00A85B41">
      <w:pPr>
        <w:pStyle w:val="Normalnumber"/>
        <w:numPr>
          <w:ilvl w:val="1"/>
          <w:numId w:val="0"/>
        </w:numPr>
        <w:tabs>
          <w:tab w:val="num" w:pos="360"/>
          <w:tab w:val="left" w:pos="1276"/>
          <w:tab w:val="left" w:pos="2410"/>
        </w:tabs>
        <w:ind w:left="1276" w:firstLine="567"/>
      </w:pPr>
      <w:r w:rsidRPr="00CB29C6">
        <w:t>2.</w:t>
      </w:r>
      <w:r w:rsidRPr="00CB29C6">
        <w:tab/>
        <w:t>To approve the request by Fiji and to revise its consumption data for hydrochlorofluorocarbons for the baseline years 2009 and 2010 as indicated in the following table:</w:t>
      </w:r>
    </w:p>
    <w:tbl>
      <w:tblPr>
        <w:tblStyle w:val="TableGrid"/>
        <w:tblW w:w="8363" w:type="dxa"/>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1134"/>
        <w:gridCol w:w="1134"/>
        <w:gridCol w:w="1276"/>
        <w:gridCol w:w="1134"/>
        <w:gridCol w:w="1134"/>
        <w:gridCol w:w="1559"/>
      </w:tblGrid>
      <w:tr w:rsidR="00A85B41" w:rsidRPr="00CB29C6" w:rsidTr="001D5326">
        <w:tc>
          <w:tcPr>
            <w:tcW w:w="992" w:type="dxa"/>
            <w:vMerge w:val="restart"/>
            <w:tcBorders>
              <w:top w:val="single" w:sz="4" w:space="0" w:color="auto"/>
            </w:tcBorders>
          </w:tcPr>
          <w:p w:rsidR="00A85B41" w:rsidRPr="00F77C37" w:rsidRDefault="00A85B41" w:rsidP="00B866CF">
            <w:pPr>
              <w:pStyle w:val="Normal-pool"/>
              <w:spacing w:before="40" w:after="40"/>
              <w:rPr>
                <w:i/>
                <w:sz w:val="18"/>
                <w:szCs w:val="18"/>
              </w:rPr>
            </w:pPr>
            <w:r w:rsidRPr="00F77C37">
              <w:rPr>
                <w:i/>
                <w:sz w:val="18"/>
                <w:szCs w:val="18"/>
              </w:rPr>
              <w:t>Party</w:t>
            </w:r>
          </w:p>
        </w:tc>
        <w:tc>
          <w:tcPr>
            <w:tcW w:w="3544" w:type="dxa"/>
            <w:gridSpan w:val="3"/>
            <w:tcBorders>
              <w:top w:val="single" w:sz="4" w:space="0" w:color="auto"/>
              <w:bottom w:val="single" w:sz="12" w:space="0" w:color="auto"/>
            </w:tcBorders>
            <w:vAlign w:val="center"/>
          </w:tcPr>
          <w:p w:rsidR="00A85B41" w:rsidRPr="00F77C37" w:rsidRDefault="00A85B41" w:rsidP="00B866CF">
            <w:pPr>
              <w:pStyle w:val="Normal-pool"/>
              <w:spacing w:before="40" w:after="40"/>
              <w:jc w:val="center"/>
              <w:rPr>
                <w:i/>
                <w:sz w:val="18"/>
                <w:szCs w:val="18"/>
              </w:rPr>
            </w:pPr>
            <w:r w:rsidRPr="00F77C37">
              <w:rPr>
                <w:i/>
                <w:sz w:val="18"/>
                <w:szCs w:val="18"/>
              </w:rPr>
              <w:t>Previous hydrochlorofluorocarbon data</w:t>
            </w:r>
            <w:r w:rsidRPr="00F77C37">
              <w:rPr>
                <w:i/>
                <w:sz w:val="18"/>
                <w:szCs w:val="18"/>
              </w:rPr>
              <w:br/>
              <w:t>(ODP-tonnes)</w:t>
            </w:r>
          </w:p>
        </w:tc>
        <w:tc>
          <w:tcPr>
            <w:tcW w:w="3827" w:type="dxa"/>
            <w:gridSpan w:val="3"/>
            <w:tcBorders>
              <w:top w:val="single" w:sz="4" w:space="0" w:color="auto"/>
              <w:bottom w:val="single" w:sz="12" w:space="0" w:color="auto"/>
            </w:tcBorders>
            <w:vAlign w:val="center"/>
          </w:tcPr>
          <w:p w:rsidR="00A85B41" w:rsidRPr="00F77C37" w:rsidRDefault="00A85B41" w:rsidP="00B866CF">
            <w:pPr>
              <w:pStyle w:val="Normal-pool"/>
              <w:spacing w:before="40" w:after="40"/>
              <w:jc w:val="center"/>
              <w:rPr>
                <w:i/>
                <w:sz w:val="18"/>
                <w:szCs w:val="18"/>
              </w:rPr>
            </w:pPr>
            <w:r w:rsidRPr="00F77C37">
              <w:rPr>
                <w:i/>
                <w:sz w:val="18"/>
                <w:szCs w:val="18"/>
              </w:rPr>
              <w:t>New hydrochlorofluorocarbon data</w:t>
            </w:r>
            <w:r w:rsidRPr="00F77C37">
              <w:rPr>
                <w:i/>
                <w:sz w:val="18"/>
                <w:szCs w:val="18"/>
              </w:rPr>
              <w:br/>
              <w:t>(ODP-tonnes)</w:t>
            </w:r>
          </w:p>
        </w:tc>
      </w:tr>
      <w:tr w:rsidR="00A85B41" w:rsidRPr="00CB29C6" w:rsidTr="001D5326">
        <w:tc>
          <w:tcPr>
            <w:tcW w:w="992" w:type="dxa"/>
            <w:vMerge/>
            <w:tcBorders>
              <w:bottom w:val="single" w:sz="4" w:space="0" w:color="auto"/>
            </w:tcBorders>
          </w:tcPr>
          <w:p w:rsidR="00A85B41" w:rsidRPr="00F77C37" w:rsidRDefault="00A85B41" w:rsidP="00B866CF">
            <w:pPr>
              <w:pStyle w:val="Normal-pool"/>
              <w:spacing w:before="40" w:after="40"/>
              <w:rPr>
                <w:sz w:val="18"/>
                <w:szCs w:val="18"/>
              </w:rPr>
            </w:pPr>
          </w:p>
        </w:tc>
        <w:tc>
          <w:tcPr>
            <w:tcW w:w="1134" w:type="dxa"/>
            <w:tcBorders>
              <w:top w:val="single" w:sz="12" w:space="0" w:color="auto"/>
              <w:bottom w:val="single" w:sz="4" w:space="0" w:color="auto"/>
            </w:tcBorders>
            <w:vAlign w:val="center"/>
          </w:tcPr>
          <w:p w:rsidR="00A85B41" w:rsidRPr="00F77C37" w:rsidRDefault="00A85B41" w:rsidP="00B866CF">
            <w:pPr>
              <w:pStyle w:val="Normal-pool"/>
              <w:spacing w:before="40" w:after="40"/>
              <w:jc w:val="center"/>
              <w:rPr>
                <w:i/>
                <w:sz w:val="18"/>
                <w:szCs w:val="18"/>
              </w:rPr>
            </w:pPr>
            <w:r w:rsidRPr="00F77C37">
              <w:rPr>
                <w:i/>
                <w:sz w:val="18"/>
                <w:szCs w:val="18"/>
              </w:rPr>
              <w:t>2009</w:t>
            </w:r>
          </w:p>
        </w:tc>
        <w:tc>
          <w:tcPr>
            <w:tcW w:w="1134" w:type="dxa"/>
            <w:tcBorders>
              <w:top w:val="single" w:sz="12" w:space="0" w:color="auto"/>
              <w:bottom w:val="single" w:sz="4" w:space="0" w:color="auto"/>
            </w:tcBorders>
            <w:vAlign w:val="center"/>
          </w:tcPr>
          <w:p w:rsidR="00A85B41" w:rsidRPr="00F77C37" w:rsidRDefault="00A85B41" w:rsidP="00B866CF">
            <w:pPr>
              <w:pStyle w:val="Normal-pool"/>
              <w:spacing w:before="40" w:after="40"/>
              <w:jc w:val="center"/>
              <w:rPr>
                <w:i/>
                <w:sz w:val="18"/>
                <w:szCs w:val="18"/>
              </w:rPr>
            </w:pPr>
            <w:r w:rsidRPr="00F77C37">
              <w:rPr>
                <w:i/>
                <w:sz w:val="18"/>
                <w:szCs w:val="18"/>
              </w:rPr>
              <w:t>2010</w:t>
            </w:r>
          </w:p>
        </w:tc>
        <w:tc>
          <w:tcPr>
            <w:tcW w:w="1276" w:type="dxa"/>
            <w:tcBorders>
              <w:top w:val="single" w:sz="12" w:space="0" w:color="auto"/>
              <w:bottom w:val="single" w:sz="4" w:space="0" w:color="auto"/>
            </w:tcBorders>
            <w:vAlign w:val="center"/>
          </w:tcPr>
          <w:p w:rsidR="00A85B41" w:rsidRPr="00F77C37" w:rsidRDefault="00A85B41" w:rsidP="00B866CF">
            <w:pPr>
              <w:pStyle w:val="Normal-pool"/>
              <w:spacing w:before="40" w:after="40"/>
              <w:jc w:val="center"/>
              <w:rPr>
                <w:b/>
                <w:i/>
                <w:sz w:val="18"/>
                <w:szCs w:val="18"/>
              </w:rPr>
            </w:pPr>
            <w:r w:rsidRPr="00F77C37">
              <w:rPr>
                <w:b/>
                <w:i/>
                <w:sz w:val="18"/>
                <w:szCs w:val="18"/>
              </w:rPr>
              <w:t>Baseline</w:t>
            </w:r>
            <w:r w:rsidRPr="00F77C37">
              <w:rPr>
                <w:b/>
                <w:i/>
                <w:sz w:val="18"/>
                <w:szCs w:val="18"/>
                <w:vertAlign w:val="superscript"/>
              </w:rPr>
              <w:t>(a)</w:t>
            </w:r>
          </w:p>
        </w:tc>
        <w:tc>
          <w:tcPr>
            <w:tcW w:w="1134" w:type="dxa"/>
            <w:tcBorders>
              <w:top w:val="single" w:sz="12" w:space="0" w:color="auto"/>
              <w:bottom w:val="single" w:sz="4" w:space="0" w:color="auto"/>
            </w:tcBorders>
            <w:vAlign w:val="center"/>
          </w:tcPr>
          <w:p w:rsidR="00A85B41" w:rsidRPr="00F77C37" w:rsidRDefault="00A85B41" w:rsidP="00B866CF">
            <w:pPr>
              <w:pStyle w:val="Normal-pool"/>
              <w:spacing w:before="40" w:after="40"/>
              <w:jc w:val="center"/>
              <w:rPr>
                <w:i/>
                <w:sz w:val="18"/>
                <w:szCs w:val="18"/>
              </w:rPr>
            </w:pPr>
            <w:r w:rsidRPr="00F77C37">
              <w:rPr>
                <w:i/>
                <w:sz w:val="18"/>
                <w:szCs w:val="18"/>
              </w:rPr>
              <w:t>2009</w:t>
            </w:r>
          </w:p>
        </w:tc>
        <w:tc>
          <w:tcPr>
            <w:tcW w:w="1134" w:type="dxa"/>
            <w:tcBorders>
              <w:top w:val="single" w:sz="12" w:space="0" w:color="auto"/>
              <w:bottom w:val="single" w:sz="4" w:space="0" w:color="auto"/>
            </w:tcBorders>
            <w:vAlign w:val="center"/>
          </w:tcPr>
          <w:p w:rsidR="00A85B41" w:rsidRPr="00F77C37" w:rsidRDefault="00A85B41" w:rsidP="00B866CF">
            <w:pPr>
              <w:pStyle w:val="Normal-pool"/>
              <w:spacing w:before="40" w:after="40"/>
              <w:jc w:val="center"/>
              <w:rPr>
                <w:i/>
                <w:sz w:val="18"/>
                <w:szCs w:val="18"/>
              </w:rPr>
            </w:pPr>
            <w:r w:rsidRPr="00F77C37">
              <w:rPr>
                <w:i/>
                <w:sz w:val="18"/>
                <w:szCs w:val="18"/>
              </w:rPr>
              <w:t>2010</w:t>
            </w:r>
          </w:p>
        </w:tc>
        <w:tc>
          <w:tcPr>
            <w:tcW w:w="1559" w:type="dxa"/>
            <w:tcBorders>
              <w:top w:val="single" w:sz="12" w:space="0" w:color="auto"/>
              <w:bottom w:val="single" w:sz="4" w:space="0" w:color="auto"/>
            </w:tcBorders>
            <w:vAlign w:val="center"/>
          </w:tcPr>
          <w:p w:rsidR="00A85B41" w:rsidRPr="00F77C37" w:rsidRDefault="00A85B41" w:rsidP="00B866CF">
            <w:pPr>
              <w:pStyle w:val="Normal-pool"/>
              <w:spacing w:before="40" w:after="40"/>
              <w:jc w:val="center"/>
              <w:rPr>
                <w:b/>
                <w:i/>
                <w:sz w:val="18"/>
                <w:szCs w:val="18"/>
              </w:rPr>
            </w:pPr>
            <w:r w:rsidRPr="001D5326">
              <w:rPr>
                <w:b/>
                <w:i/>
                <w:sz w:val="18"/>
                <w:szCs w:val="18"/>
              </w:rPr>
              <w:t>Baseline</w:t>
            </w:r>
            <w:r w:rsidRPr="001D5326">
              <w:rPr>
                <w:b/>
                <w:i/>
                <w:sz w:val="18"/>
                <w:szCs w:val="18"/>
                <w:vertAlign w:val="superscript"/>
              </w:rPr>
              <w:t>(a)</w:t>
            </w:r>
          </w:p>
        </w:tc>
      </w:tr>
      <w:tr w:rsidR="00A85B41" w:rsidRPr="00CB29C6" w:rsidTr="001D5326">
        <w:tc>
          <w:tcPr>
            <w:tcW w:w="992" w:type="dxa"/>
            <w:tcBorders>
              <w:top w:val="single" w:sz="4" w:space="0" w:color="auto"/>
              <w:bottom w:val="single" w:sz="12" w:space="0" w:color="auto"/>
            </w:tcBorders>
          </w:tcPr>
          <w:p w:rsidR="00A85B41" w:rsidRPr="00F77C37" w:rsidRDefault="00A85B41" w:rsidP="00B866CF">
            <w:pPr>
              <w:pStyle w:val="Normal-pool"/>
              <w:spacing w:before="40" w:after="40"/>
              <w:rPr>
                <w:sz w:val="18"/>
                <w:szCs w:val="18"/>
              </w:rPr>
            </w:pPr>
            <w:r w:rsidRPr="00F77C37">
              <w:rPr>
                <w:sz w:val="18"/>
                <w:szCs w:val="18"/>
              </w:rPr>
              <w:t>Fiji</w:t>
            </w:r>
          </w:p>
        </w:tc>
        <w:tc>
          <w:tcPr>
            <w:tcW w:w="1134" w:type="dxa"/>
            <w:tcBorders>
              <w:top w:val="single" w:sz="4" w:space="0" w:color="auto"/>
              <w:bottom w:val="single" w:sz="12" w:space="0" w:color="auto"/>
            </w:tcBorders>
            <w:vAlign w:val="center"/>
          </w:tcPr>
          <w:p w:rsidR="00A85B41" w:rsidRPr="00F77C37" w:rsidRDefault="00A85B41" w:rsidP="00B866CF">
            <w:pPr>
              <w:pStyle w:val="Normal-pool"/>
              <w:spacing w:before="40" w:after="40"/>
              <w:jc w:val="center"/>
              <w:rPr>
                <w:i/>
                <w:color w:val="000000"/>
                <w:sz w:val="18"/>
                <w:szCs w:val="18"/>
                <w:lang w:val="en-US"/>
              </w:rPr>
            </w:pPr>
            <w:r w:rsidRPr="00F77C37">
              <w:rPr>
                <w:i/>
                <w:color w:val="000000"/>
                <w:sz w:val="18"/>
                <w:szCs w:val="18"/>
                <w:lang w:val="en-US"/>
              </w:rPr>
              <w:t>7.6</w:t>
            </w:r>
          </w:p>
        </w:tc>
        <w:tc>
          <w:tcPr>
            <w:tcW w:w="1134" w:type="dxa"/>
            <w:tcBorders>
              <w:top w:val="single" w:sz="4" w:space="0" w:color="auto"/>
              <w:bottom w:val="single" w:sz="12" w:space="0" w:color="auto"/>
            </w:tcBorders>
            <w:vAlign w:val="center"/>
          </w:tcPr>
          <w:p w:rsidR="00A85B41" w:rsidRPr="00F77C37" w:rsidRDefault="00A85B41" w:rsidP="00B866CF">
            <w:pPr>
              <w:pStyle w:val="Normal-pool"/>
              <w:spacing w:before="40" w:after="40"/>
              <w:jc w:val="center"/>
              <w:rPr>
                <w:i/>
                <w:color w:val="000000"/>
                <w:sz w:val="18"/>
                <w:szCs w:val="18"/>
                <w:lang w:val="en-US"/>
              </w:rPr>
            </w:pPr>
            <w:r w:rsidRPr="00F77C37">
              <w:rPr>
                <w:i/>
                <w:color w:val="000000"/>
                <w:sz w:val="18"/>
                <w:szCs w:val="18"/>
                <w:lang w:val="en-US"/>
              </w:rPr>
              <w:t>9.2</w:t>
            </w:r>
          </w:p>
        </w:tc>
        <w:tc>
          <w:tcPr>
            <w:tcW w:w="1276" w:type="dxa"/>
            <w:tcBorders>
              <w:top w:val="single" w:sz="4" w:space="0" w:color="auto"/>
              <w:bottom w:val="single" w:sz="12" w:space="0" w:color="auto"/>
            </w:tcBorders>
            <w:vAlign w:val="center"/>
          </w:tcPr>
          <w:p w:rsidR="00A85B41" w:rsidRPr="00F77C37" w:rsidRDefault="00A85B41" w:rsidP="00B866CF">
            <w:pPr>
              <w:pStyle w:val="Normal-pool"/>
              <w:spacing w:before="40" w:after="40"/>
              <w:jc w:val="center"/>
              <w:rPr>
                <w:b/>
                <w:bCs/>
                <w:i/>
                <w:color w:val="000000"/>
                <w:sz w:val="18"/>
                <w:szCs w:val="18"/>
                <w:lang w:val="en-US"/>
              </w:rPr>
            </w:pPr>
            <w:r w:rsidRPr="00F77C37">
              <w:rPr>
                <w:b/>
                <w:bCs/>
                <w:i/>
                <w:color w:val="000000"/>
                <w:sz w:val="18"/>
                <w:szCs w:val="18"/>
                <w:lang w:val="en-US"/>
              </w:rPr>
              <w:t>8.4</w:t>
            </w:r>
          </w:p>
        </w:tc>
        <w:tc>
          <w:tcPr>
            <w:tcW w:w="1134" w:type="dxa"/>
            <w:tcBorders>
              <w:top w:val="single" w:sz="4" w:space="0" w:color="auto"/>
              <w:bottom w:val="single" w:sz="12" w:space="0" w:color="auto"/>
            </w:tcBorders>
            <w:vAlign w:val="center"/>
          </w:tcPr>
          <w:p w:rsidR="00A85B41" w:rsidRPr="00F77C37" w:rsidRDefault="00A85B41" w:rsidP="00B866CF">
            <w:pPr>
              <w:pStyle w:val="Normal-pool"/>
              <w:spacing w:before="40" w:after="40"/>
              <w:jc w:val="center"/>
              <w:rPr>
                <w:i/>
                <w:color w:val="000000"/>
                <w:sz w:val="18"/>
                <w:szCs w:val="18"/>
                <w:lang w:val="en-US"/>
              </w:rPr>
            </w:pPr>
            <w:r w:rsidRPr="00F77C37">
              <w:rPr>
                <w:i/>
                <w:color w:val="000000"/>
                <w:sz w:val="18"/>
                <w:szCs w:val="18"/>
                <w:lang w:val="en-US"/>
              </w:rPr>
              <w:t>5.00</w:t>
            </w:r>
          </w:p>
        </w:tc>
        <w:tc>
          <w:tcPr>
            <w:tcW w:w="1134" w:type="dxa"/>
            <w:tcBorders>
              <w:top w:val="single" w:sz="4" w:space="0" w:color="auto"/>
              <w:bottom w:val="single" w:sz="12" w:space="0" w:color="auto"/>
            </w:tcBorders>
            <w:vAlign w:val="center"/>
          </w:tcPr>
          <w:p w:rsidR="00A85B41" w:rsidRPr="00F77C37" w:rsidRDefault="00A85B41" w:rsidP="00B866CF">
            <w:pPr>
              <w:pStyle w:val="Normal-pool"/>
              <w:spacing w:before="40" w:after="40"/>
              <w:jc w:val="center"/>
              <w:rPr>
                <w:i/>
                <w:color w:val="000000"/>
                <w:sz w:val="18"/>
                <w:szCs w:val="18"/>
                <w:lang w:val="en-US"/>
              </w:rPr>
            </w:pPr>
            <w:r w:rsidRPr="00F77C37">
              <w:rPr>
                <w:i/>
                <w:color w:val="000000"/>
                <w:sz w:val="18"/>
                <w:szCs w:val="18"/>
                <w:lang w:val="en-US"/>
              </w:rPr>
              <w:t>6.46</w:t>
            </w:r>
          </w:p>
        </w:tc>
        <w:tc>
          <w:tcPr>
            <w:tcW w:w="1559" w:type="dxa"/>
            <w:tcBorders>
              <w:top w:val="single" w:sz="4" w:space="0" w:color="auto"/>
              <w:bottom w:val="single" w:sz="12" w:space="0" w:color="auto"/>
            </w:tcBorders>
            <w:vAlign w:val="center"/>
          </w:tcPr>
          <w:p w:rsidR="00A85B41" w:rsidRPr="00F77C37" w:rsidRDefault="00A85B41" w:rsidP="00B866CF">
            <w:pPr>
              <w:pStyle w:val="Normal-pool"/>
              <w:spacing w:before="40" w:after="40"/>
              <w:jc w:val="center"/>
              <w:rPr>
                <w:b/>
                <w:bCs/>
                <w:i/>
                <w:color w:val="000000"/>
                <w:sz w:val="18"/>
                <w:szCs w:val="18"/>
                <w:lang w:val="en-US"/>
              </w:rPr>
            </w:pPr>
            <w:r w:rsidRPr="00F77C37">
              <w:rPr>
                <w:b/>
                <w:bCs/>
                <w:i/>
                <w:color w:val="000000"/>
                <w:sz w:val="18"/>
                <w:szCs w:val="18"/>
                <w:lang w:val="en-US"/>
              </w:rPr>
              <w:t>5.73</w:t>
            </w:r>
          </w:p>
        </w:tc>
      </w:tr>
    </w:tbl>
    <w:p w:rsidR="001D5326" w:rsidRPr="00C54DE3" w:rsidRDefault="001D5326" w:rsidP="001D5326">
      <w:pPr>
        <w:pStyle w:val="Normal-pool"/>
        <w:spacing w:before="20" w:after="40"/>
        <w:ind w:left="1247"/>
        <w:rPr>
          <w:sz w:val="16"/>
          <w:szCs w:val="16"/>
          <w:lang w:val="en-US"/>
        </w:rPr>
      </w:pPr>
      <w:r w:rsidRPr="006A324C">
        <w:rPr>
          <w:bCs/>
          <w:color w:val="000000"/>
          <w:sz w:val="16"/>
          <w:szCs w:val="16"/>
          <w:vertAlign w:val="superscript"/>
          <w:lang w:val="en-US"/>
        </w:rPr>
        <w:t>(a)</w:t>
      </w:r>
      <w:r w:rsidRPr="006A324C">
        <w:rPr>
          <w:bCs/>
          <w:color w:val="000000"/>
          <w:sz w:val="16"/>
          <w:szCs w:val="16"/>
          <w:lang w:val="en-US"/>
        </w:rPr>
        <w:t xml:space="preserve"> Hydrochlorofluorocarbons baselines established after the Twenty-Third Meeting of the Parties are presented using two decimal places whereas those established before are presented using one decimal place (see decision XXIII/30).</w:t>
      </w:r>
    </w:p>
    <w:p w:rsidR="00A85B41" w:rsidRPr="003E616F" w:rsidRDefault="00A85B41" w:rsidP="001D5326">
      <w:pPr>
        <w:pStyle w:val="Normalnumber"/>
        <w:numPr>
          <w:ilvl w:val="1"/>
          <w:numId w:val="0"/>
        </w:numPr>
        <w:tabs>
          <w:tab w:val="num" w:pos="360"/>
          <w:tab w:val="left" w:pos="1276"/>
          <w:tab w:val="left" w:pos="2410"/>
        </w:tabs>
        <w:spacing w:before="120"/>
        <w:ind w:left="1276" w:firstLine="567"/>
      </w:pPr>
      <w:r>
        <w:t>3.</w:t>
      </w:r>
      <w:r>
        <w:tab/>
        <w:t xml:space="preserve">To </w:t>
      </w:r>
      <w:r w:rsidRPr="003E616F">
        <w:t>note</w:t>
      </w:r>
      <w:r>
        <w:t xml:space="preserve"> that the change in baseline data confirmed that Fiji was in non-compliance with the control measures under the Montreal Protocol for 2013 and 2014, but that as of 2015 the party had returned to compliance;</w:t>
      </w:r>
    </w:p>
    <w:p w:rsidR="00A85B41" w:rsidRPr="003E616F" w:rsidRDefault="00A85B41" w:rsidP="00A85B41">
      <w:pPr>
        <w:pStyle w:val="Normalnumber"/>
        <w:numPr>
          <w:ilvl w:val="1"/>
          <w:numId w:val="0"/>
        </w:numPr>
        <w:tabs>
          <w:tab w:val="num" w:pos="360"/>
          <w:tab w:val="left" w:pos="1276"/>
          <w:tab w:val="left" w:pos="2410"/>
        </w:tabs>
        <w:ind w:left="1276" w:firstLine="567"/>
      </w:pPr>
      <w:r>
        <w:t>4.</w:t>
      </w:r>
      <w:r>
        <w:tab/>
        <w:t xml:space="preserve">To </w:t>
      </w:r>
      <w:r w:rsidRPr="003E616F">
        <w:t>note that no further action is needed in view of the return to compliance and the Party’s affirmation that it has taken the new baseline into account for 2015 and 2016</w:t>
      </w:r>
      <w:r>
        <w:t>;</w:t>
      </w:r>
    </w:p>
    <w:p w:rsidR="00A85B41" w:rsidRPr="003E616F" w:rsidRDefault="00A85B41" w:rsidP="00A85B41">
      <w:pPr>
        <w:pStyle w:val="Normalnumber"/>
        <w:numPr>
          <w:ilvl w:val="1"/>
          <w:numId w:val="0"/>
        </w:numPr>
        <w:tabs>
          <w:tab w:val="num" w:pos="360"/>
          <w:tab w:val="left" w:pos="1276"/>
          <w:tab w:val="left" w:pos="2410"/>
        </w:tabs>
        <w:ind w:left="1276" w:firstLine="567"/>
      </w:pPr>
      <w:r>
        <w:t>5.</w:t>
      </w:r>
      <w:r>
        <w:tab/>
      </w:r>
      <w:r w:rsidRPr="00216608">
        <w:t>To monitor closely progress</w:t>
      </w:r>
      <w:r>
        <w:t xml:space="preserve"> by Fiji</w:t>
      </w:r>
      <w:r w:rsidRPr="00216608">
        <w:t xml:space="preserve"> </w:t>
      </w:r>
      <w:r>
        <w:t xml:space="preserve">with regard to the phase-out of </w:t>
      </w:r>
      <w:r w:rsidRPr="00216608">
        <w:t>hydrochlorofluorocarbons. To the degree that the party is working towards and meeting the specific Protocol control measures, it should continue to be treated in the same man</w:t>
      </w:r>
      <w:r>
        <w:t>ner as a party in good standing.</w:t>
      </w:r>
    </w:p>
    <w:p w:rsidR="00A85B41" w:rsidRDefault="00A85B41" w:rsidP="00A85B41">
      <w:pPr>
        <w:tabs>
          <w:tab w:val="left" w:pos="624"/>
        </w:tabs>
        <w:spacing w:after="120"/>
        <w:ind w:left="1247" w:firstLine="624"/>
        <w:sectPr w:rsidR="00A85B41" w:rsidSect="00521DAB">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907" w:right="992" w:bottom="1418" w:left="1418" w:header="539" w:footer="975" w:gutter="0"/>
          <w:cols w:space="539"/>
          <w:titlePg/>
          <w:docGrid w:linePitch="360"/>
        </w:sectPr>
      </w:pPr>
    </w:p>
    <w:p w:rsidR="00521DAB" w:rsidRDefault="00521DAB" w:rsidP="00A85B41">
      <w:pPr>
        <w:tabs>
          <w:tab w:val="clear" w:pos="1247"/>
          <w:tab w:val="clear" w:pos="1814"/>
          <w:tab w:val="clear" w:pos="2381"/>
          <w:tab w:val="clear" w:pos="2948"/>
          <w:tab w:val="clear" w:pos="3515"/>
        </w:tabs>
        <w:rPr>
          <w:b/>
          <w:bCs/>
          <w:sz w:val="28"/>
          <w:szCs w:val="22"/>
        </w:rPr>
        <w:sectPr w:rsidR="00521DAB" w:rsidSect="006E6722">
          <w:headerReference w:type="even" r:id="rId18"/>
          <w:headerReference w:type="default" r:id="rId19"/>
          <w:footerReference w:type="even" r:id="rId20"/>
          <w:footerReference w:type="default" r:id="rId21"/>
          <w:headerReference w:type="first" r:id="rId22"/>
          <w:type w:val="continuous"/>
          <w:pgSz w:w="11906" w:h="16838" w:code="9"/>
          <w:pgMar w:top="907" w:right="992" w:bottom="1418" w:left="1418" w:header="539" w:footer="975" w:gutter="0"/>
          <w:cols w:space="539"/>
          <w:titlePg/>
          <w:docGrid w:linePitch="360"/>
        </w:sectPr>
      </w:pPr>
    </w:p>
    <w:p w:rsidR="00A85B41" w:rsidRPr="001D5326" w:rsidRDefault="00A85B41" w:rsidP="001D5326">
      <w:pPr>
        <w:pStyle w:val="ZZAnxheader"/>
      </w:pPr>
      <w:r w:rsidRPr="001D5326">
        <w:lastRenderedPageBreak/>
        <w:t>Annex II</w:t>
      </w:r>
    </w:p>
    <w:p w:rsidR="00A85B41" w:rsidRPr="001D5326" w:rsidRDefault="00A85B41" w:rsidP="001D5326">
      <w:pPr>
        <w:pStyle w:val="ZZAnxtitle"/>
      </w:pPr>
      <w:r w:rsidRPr="001D5326">
        <w:t>List of participants</w:t>
      </w:r>
    </w:p>
    <w:p w:rsidR="00521DAB" w:rsidRDefault="001D5326" w:rsidP="00310B09">
      <w:pPr>
        <w:pStyle w:val="CH2"/>
        <w:sectPr w:rsidR="00521DAB" w:rsidSect="00521DAB">
          <w:headerReference w:type="even" r:id="rId23"/>
          <w:headerReference w:type="default" r:id="rId24"/>
          <w:headerReference w:type="first" r:id="rId25"/>
          <w:footerReference w:type="first" r:id="rId26"/>
          <w:pgSz w:w="11906" w:h="16838" w:code="9"/>
          <w:pgMar w:top="907" w:right="992" w:bottom="1418" w:left="1418" w:header="539" w:footer="975" w:gutter="0"/>
          <w:cols w:space="539"/>
          <w:titlePg/>
          <w:docGrid w:linePitch="360"/>
        </w:sectPr>
      </w:pPr>
      <w:r w:rsidRPr="001D5326">
        <w:tab/>
      </w:r>
      <w:r w:rsidRPr="001D5326">
        <w:tab/>
      </w:r>
      <w:r w:rsidR="00A85B41" w:rsidRPr="001D5326">
        <w:t>Members of the Implementation Committee</w:t>
      </w:r>
    </w:p>
    <w:p w:rsidR="00A85B41" w:rsidRPr="00F55734" w:rsidRDefault="00F55734" w:rsidP="006120EE">
      <w:pPr>
        <w:pStyle w:val="CH3"/>
        <w:spacing w:before="120" w:after="40"/>
      </w:pPr>
      <w:r>
        <w:lastRenderedPageBreak/>
        <w:tab/>
      </w:r>
      <w:r>
        <w:tab/>
      </w:r>
      <w:r w:rsidR="00A85B41" w:rsidRPr="00E94F62">
        <w:rPr>
          <w:lang w:val="en-US"/>
        </w:rPr>
        <w:t>Bangladesh</w:t>
      </w:r>
    </w:p>
    <w:p w:rsidR="00A85B41" w:rsidRPr="001D5326" w:rsidRDefault="00A85B41" w:rsidP="001D5326">
      <w:pPr>
        <w:pStyle w:val="Normal-pool"/>
        <w:ind w:left="1247"/>
      </w:pPr>
      <w:r w:rsidRPr="001D5326">
        <w:t xml:space="preserve">Ms. </w:t>
      </w:r>
      <w:proofErr w:type="spellStart"/>
      <w:r w:rsidRPr="001D5326">
        <w:t>Roksana</w:t>
      </w:r>
      <w:proofErr w:type="spellEnd"/>
      <w:r w:rsidRPr="001D5326">
        <w:t xml:space="preserve"> </w:t>
      </w:r>
      <w:proofErr w:type="spellStart"/>
      <w:r w:rsidRPr="001D5326">
        <w:t>Tarannum</w:t>
      </w:r>
      <w:proofErr w:type="spellEnd"/>
    </w:p>
    <w:p w:rsidR="00A85B41" w:rsidRPr="001D5326" w:rsidRDefault="00A85B41" w:rsidP="001D5326">
      <w:pPr>
        <w:pStyle w:val="Normal-pool"/>
        <w:ind w:left="1247"/>
      </w:pPr>
      <w:r w:rsidRPr="001D5326">
        <w:t>Deputy Secretary</w:t>
      </w:r>
    </w:p>
    <w:p w:rsidR="00A85B41" w:rsidRPr="001D5326" w:rsidRDefault="00A85B41" w:rsidP="001D5326">
      <w:pPr>
        <w:pStyle w:val="Normal-pool"/>
        <w:ind w:left="1247"/>
      </w:pPr>
      <w:r w:rsidRPr="001D5326">
        <w:t>Ministry of Environment and Forests</w:t>
      </w:r>
    </w:p>
    <w:p w:rsidR="00A85B41" w:rsidRPr="001D5326" w:rsidRDefault="00A85B41" w:rsidP="001D5326">
      <w:pPr>
        <w:pStyle w:val="Normal-pool"/>
        <w:ind w:left="1247"/>
      </w:pPr>
      <w:r w:rsidRPr="001D5326">
        <w:t>Level 13, Building 6</w:t>
      </w:r>
    </w:p>
    <w:p w:rsidR="00A85B41" w:rsidRPr="001D5326" w:rsidRDefault="00A85B41" w:rsidP="001D5326">
      <w:pPr>
        <w:pStyle w:val="Normal-pool"/>
        <w:ind w:left="1247"/>
      </w:pPr>
      <w:r w:rsidRPr="001D5326">
        <w:t>Bangladesh Secretariat</w:t>
      </w:r>
    </w:p>
    <w:p w:rsidR="00A85B41" w:rsidRPr="001D5326" w:rsidRDefault="00A85B41" w:rsidP="001D5326">
      <w:pPr>
        <w:pStyle w:val="Normal-pool"/>
        <w:ind w:left="1247"/>
      </w:pPr>
      <w:r w:rsidRPr="001D5326">
        <w:t>Dhaka 1000</w:t>
      </w:r>
    </w:p>
    <w:p w:rsidR="00A85B41" w:rsidRPr="001D5326" w:rsidRDefault="00A85B41" w:rsidP="001D5326">
      <w:pPr>
        <w:pStyle w:val="Normal-pool"/>
        <w:ind w:left="1247"/>
      </w:pPr>
      <w:r w:rsidRPr="001D5326">
        <w:t>Bangladesh</w:t>
      </w:r>
    </w:p>
    <w:p w:rsidR="00A85B41" w:rsidRPr="001D5326" w:rsidRDefault="00A85B41" w:rsidP="001D5326">
      <w:pPr>
        <w:pStyle w:val="Normal-pool"/>
        <w:ind w:left="1247"/>
      </w:pPr>
      <w:r w:rsidRPr="001D5326">
        <w:t>Tel:  +880 2 9577223</w:t>
      </w:r>
    </w:p>
    <w:p w:rsidR="00A85B41" w:rsidRPr="001D5326" w:rsidRDefault="00A85B41" w:rsidP="001D5326">
      <w:pPr>
        <w:pStyle w:val="Normal-pool"/>
        <w:ind w:left="1247"/>
      </w:pPr>
      <w:r w:rsidRPr="001D5326">
        <w:t>Cell:  +880 1918004400</w:t>
      </w:r>
    </w:p>
    <w:p w:rsidR="00A85B41" w:rsidRPr="005728F6" w:rsidRDefault="00A85B41" w:rsidP="001D5326">
      <w:pPr>
        <w:pStyle w:val="Normal-pool"/>
        <w:ind w:left="1247"/>
      </w:pPr>
      <w:r w:rsidRPr="001D5326">
        <w:t>Email:  mimi_tarannum</w:t>
      </w:r>
      <w:r w:rsidRPr="005728F6">
        <w:t>@yahoo.com</w:t>
      </w:r>
    </w:p>
    <w:p w:rsidR="00A85B41" w:rsidRPr="00F55734" w:rsidRDefault="00F55734" w:rsidP="006120EE">
      <w:pPr>
        <w:pStyle w:val="CH3"/>
        <w:spacing w:before="120" w:after="40"/>
      </w:pPr>
      <w:r>
        <w:tab/>
      </w:r>
      <w:r>
        <w:tab/>
      </w:r>
      <w:r w:rsidR="00A85B41" w:rsidRPr="00E94F62">
        <w:rPr>
          <w:lang w:val="en-US"/>
        </w:rPr>
        <w:t>Canada</w:t>
      </w:r>
    </w:p>
    <w:p w:rsidR="00A85B41" w:rsidRPr="001D5326" w:rsidRDefault="00A85B41" w:rsidP="001D5326">
      <w:pPr>
        <w:pStyle w:val="Normal-pool"/>
        <w:ind w:left="1247"/>
      </w:pPr>
      <w:r w:rsidRPr="001D5326">
        <w:t>Ms. Nancy Seymour</w:t>
      </w:r>
      <w:r w:rsidRPr="001D5326">
        <w:br/>
        <w:t>Head, Ozone Protection Programs</w:t>
      </w:r>
      <w:r w:rsidRPr="001D5326">
        <w:br/>
        <w:t xml:space="preserve">Chemical Production Division </w:t>
      </w:r>
      <w:r w:rsidRPr="001D5326">
        <w:br/>
        <w:t xml:space="preserve">Environmental Protection Branch </w:t>
      </w:r>
      <w:r w:rsidRPr="001D5326">
        <w:br/>
        <w:t xml:space="preserve">Environment and Climate Change Canada </w:t>
      </w:r>
      <w:r w:rsidRPr="001D5326">
        <w:br/>
        <w:t>351 St. Joseph Blvd., 11th Floor</w:t>
      </w:r>
    </w:p>
    <w:p w:rsidR="00A85B41" w:rsidRPr="00310B09" w:rsidRDefault="00A85B41" w:rsidP="001D5326">
      <w:pPr>
        <w:pStyle w:val="Normal-pool"/>
        <w:ind w:left="1247"/>
        <w:rPr>
          <w:lang w:val="es-ES_tradnl"/>
        </w:rPr>
      </w:pPr>
      <w:proofErr w:type="spellStart"/>
      <w:r w:rsidRPr="00310B09">
        <w:rPr>
          <w:lang w:val="es-ES_tradnl"/>
        </w:rPr>
        <w:t>Gatineau</w:t>
      </w:r>
      <w:proofErr w:type="spellEnd"/>
      <w:r w:rsidRPr="00310B09">
        <w:rPr>
          <w:lang w:val="es-ES_tradnl"/>
        </w:rPr>
        <w:t>, Quebec K1A 0H3</w:t>
      </w:r>
    </w:p>
    <w:p w:rsidR="00A85B41" w:rsidRPr="00310B09" w:rsidRDefault="00A85B41" w:rsidP="001D5326">
      <w:pPr>
        <w:pStyle w:val="Normal-pool"/>
        <w:ind w:left="1247"/>
        <w:rPr>
          <w:lang w:val="es-ES_tradnl"/>
        </w:rPr>
      </w:pPr>
      <w:proofErr w:type="spellStart"/>
      <w:r w:rsidRPr="00310B09">
        <w:rPr>
          <w:lang w:val="es-ES_tradnl"/>
        </w:rPr>
        <w:t>Canada</w:t>
      </w:r>
      <w:proofErr w:type="spellEnd"/>
      <w:r w:rsidRPr="00310B09">
        <w:rPr>
          <w:lang w:val="es-ES_tradnl"/>
        </w:rPr>
        <w:t xml:space="preserve"> </w:t>
      </w:r>
      <w:r w:rsidRPr="00310B09">
        <w:rPr>
          <w:lang w:val="es-ES_tradnl"/>
        </w:rPr>
        <w:br/>
        <w:t>Tel:  +1 819 938 4236</w:t>
      </w:r>
    </w:p>
    <w:p w:rsidR="00A85B41" w:rsidRPr="00E94F62" w:rsidRDefault="00A85B41" w:rsidP="001D5326">
      <w:pPr>
        <w:pStyle w:val="Normal-pool"/>
        <w:ind w:left="1247"/>
        <w:rPr>
          <w:lang w:val="es-ES_tradnl"/>
        </w:rPr>
      </w:pPr>
      <w:r w:rsidRPr="00E94F62">
        <w:rPr>
          <w:lang w:val="es-ES_tradnl"/>
        </w:rPr>
        <w:t>Fax:  +1 819 938 4218</w:t>
      </w:r>
    </w:p>
    <w:p w:rsidR="00A85B41" w:rsidRPr="00E94F62" w:rsidRDefault="003B0316" w:rsidP="001D5326">
      <w:pPr>
        <w:pStyle w:val="Normal-pool"/>
        <w:ind w:left="1247"/>
      </w:pPr>
      <w:r w:rsidRPr="00E94F62">
        <w:t xml:space="preserve">Email: </w:t>
      </w:r>
      <w:r w:rsidR="00A85B41" w:rsidRPr="00E94F62">
        <w:t>nancy.seymour@canada.ca</w:t>
      </w:r>
    </w:p>
    <w:p w:rsidR="00A85B41" w:rsidRPr="00E94F62" w:rsidRDefault="00F55734" w:rsidP="006120EE">
      <w:pPr>
        <w:pStyle w:val="CH3"/>
        <w:spacing w:before="120" w:after="40"/>
      </w:pPr>
      <w:r w:rsidRPr="00E94F62">
        <w:tab/>
      </w:r>
      <w:r w:rsidRPr="00E94F62">
        <w:tab/>
      </w:r>
      <w:r w:rsidR="00A85B41" w:rsidRPr="00E94F62">
        <w:t>Georgia</w:t>
      </w:r>
    </w:p>
    <w:p w:rsidR="00A85B41" w:rsidRPr="00E94F62" w:rsidRDefault="00A85B41" w:rsidP="001D5326">
      <w:pPr>
        <w:pStyle w:val="Normal-pool"/>
        <w:ind w:left="1247"/>
      </w:pPr>
      <w:r w:rsidRPr="00E94F62">
        <w:t xml:space="preserve">Mr. </w:t>
      </w:r>
      <w:proofErr w:type="spellStart"/>
      <w:r w:rsidRPr="00E94F62">
        <w:t>Noe</w:t>
      </w:r>
      <w:proofErr w:type="spellEnd"/>
      <w:r w:rsidRPr="00E94F62">
        <w:t xml:space="preserve"> </w:t>
      </w:r>
      <w:proofErr w:type="spellStart"/>
      <w:r w:rsidRPr="00E94F62">
        <w:t>Megrelishvili</w:t>
      </w:r>
      <w:proofErr w:type="spellEnd"/>
    </w:p>
    <w:p w:rsidR="00A85B41" w:rsidRPr="001D5326" w:rsidRDefault="00A85B41" w:rsidP="001D5326">
      <w:pPr>
        <w:pStyle w:val="Normal-pool"/>
        <w:ind w:left="1247"/>
      </w:pPr>
      <w:r w:rsidRPr="001D5326">
        <w:t>National Ozone Focal Point &amp; Chief Specialist</w:t>
      </w:r>
    </w:p>
    <w:p w:rsidR="00A85B41" w:rsidRPr="001D5326" w:rsidRDefault="00A85B41" w:rsidP="001D5326">
      <w:pPr>
        <w:pStyle w:val="Normal-pool"/>
        <w:ind w:left="1247"/>
      </w:pPr>
      <w:r w:rsidRPr="001D5326">
        <w:t>Ambient Air Division</w:t>
      </w:r>
    </w:p>
    <w:p w:rsidR="00A85B41" w:rsidRPr="001D5326" w:rsidRDefault="00A85B41" w:rsidP="001D5326">
      <w:pPr>
        <w:pStyle w:val="Normal-pool"/>
        <w:ind w:left="1247"/>
      </w:pPr>
      <w:r w:rsidRPr="001D5326">
        <w:t>Integrated Management Department</w:t>
      </w:r>
    </w:p>
    <w:p w:rsidR="00A85B41" w:rsidRPr="001D5326" w:rsidRDefault="00A85B41" w:rsidP="001D5326">
      <w:pPr>
        <w:pStyle w:val="Normal-pool"/>
        <w:ind w:left="1247"/>
      </w:pPr>
      <w:r w:rsidRPr="001D5326">
        <w:t>Ministry of Environment and Natural Resources Protection</w:t>
      </w:r>
    </w:p>
    <w:p w:rsidR="00A85B41" w:rsidRPr="001D5326" w:rsidRDefault="00A85B41" w:rsidP="001D5326">
      <w:pPr>
        <w:pStyle w:val="Normal-pool"/>
        <w:ind w:left="1247"/>
      </w:pPr>
      <w:r w:rsidRPr="001D5326">
        <w:t xml:space="preserve">6 </w:t>
      </w:r>
      <w:proofErr w:type="spellStart"/>
      <w:r w:rsidRPr="001D5326">
        <w:t>Gulua</w:t>
      </w:r>
      <w:proofErr w:type="spellEnd"/>
      <w:r w:rsidRPr="001D5326">
        <w:t xml:space="preserve"> Str. </w:t>
      </w:r>
    </w:p>
    <w:p w:rsidR="00A85B41" w:rsidRPr="001D5326" w:rsidRDefault="00A85B41" w:rsidP="001D5326">
      <w:pPr>
        <w:pStyle w:val="Normal-pool"/>
        <w:ind w:left="1247"/>
      </w:pPr>
      <w:r w:rsidRPr="001D5326">
        <w:t>Tbilisi 0114</w:t>
      </w:r>
    </w:p>
    <w:p w:rsidR="00A85B41" w:rsidRPr="001D5326" w:rsidRDefault="00A85B41" w:rsidP="001D5326">
      <w:pPr>
        <w:pStyle w:val="Normal-pool"/>
        <w:ind w:left="1247"/>
      </w:pPr>
      <w:r w:rsidRPr="001D5326">
        <w:t>Georgia</w:t>
      </w:r>
    </w:p>
    <w:p w:rsidR="00A85B41" w:rsidRPr="001D5326" w:rsidRDefault="00A85B41" w:rsidP="001D5326">
      <w:pPr>
        <w:pStyle w:val="Normal-pool"/>
        <w:ind w:left="1247"/>
      </w:pPr>
      <w:r w:rsidRPr="001D5326">
        <w:t>Tel:  +995 32 272 7228</w:t>
      </w:r>
    </w:p>
    <w:p w:rsidR="00A85B41" w:rsidRPr="001D5326" w:rsidRDefault="00A85B41" w:rsidP="001D5326">
      <w:pPr>
        <w:pStyle w:val="Normal-pool"/>
        <w:ind w:left="1247"/>
      </w:pPr>
      <w:r w:rsidRPr="001D5326">
        <w:t>Cell:  +995 5951 19735</w:t>
      </w:r>
    </w:p>
    <w:p w:rsidR="00A85B41" w:rsidRPr="001D5326" w:rsidRDefault="00A85B41" w:rsidP="001D5326">
      <w:pPr>
        <w:pStyle w:val="Normal-pool"/>
        <w:ind w:left="1247"/>
      </w:pPr>
      <w:r w:rsidRPr="001D5326">
        <w:t>Email:  n.megrelishvili@moe.gov.ge</w:t>
      </w:r>
    </w:p>
    <w:p w:rsidR="00A85B41" w:rsidRPr="00310B09" w:rsidRDefault="00F55734" w:rsidP="006120EE">
      <w:pPr>
        <w:pStyle w:val="CH3"/>
        <w:spacing w:before="120" w:after="40"/>
        <w:rPr>
          <w:lang w:val="fr-FR"/>
        </w:rPr>
      </w:pPr>
      <w:r>
        <w:tab/>
      </w:r>
      <w:r>
        <w:tab/>
      </w:r>
      <w:proofErr w:type="spellStart"/>
      <w:r w:rsidR="00A85B41" w:rsidRPr="00E94F62">
        <w:rPr>
          <w:lang w:val="fr-FR"/>
        </w:rPr>
        <w:t>Haiti</w:t>
      </w:r>
      <w:proofErr w:type="spellEnd"/>
    </w:p>
    <w:p w:rsidR="00A85B41" w:rsidRPr="00310B09" w:rsidRDefault="00A85B41" w:rsidP="001D5326">
      <w:pPr>
        <w:pStyle w:val="Normal-pool"/>
        <w:ind w:left="1247"/>
        <w:rPr>
          <w:lang w:val="fr-FR"/>
        </w:rPr>
      </w:pPr>
      <w:r w:rsidRPr="00310B09">
        <w:rPr>
          <w:lang w:val="fr-FR"/>
        </w:rPr>
        <w:t xml:space="preserve">Mr. Fritz </w:t>
      </w:r>
      <w:proofErr w:type="spellStart"/>
      <w:r w:rsidRPr="00310B09">
        <w:rPr>
          <w:lang w:val="fr-FR"/>
        </w:rPr>
        <w:t>Nau</w:t>
      </w:r>
      <w:proofErr w:type="spellEnd"/>
    </w:p>
    <w:p w:rsidR="00A85B41" w:rsidRPr="00310B09" w:rsidRDefault="00A85B41" w:rsidP="001D5326">
      <w:pPr>
        <w:pStyle w:val="Normal-pool"/>
        <w:ind w:left="1247"/>
        <w:rPr>
          <w:lang w:val="fr-FR"/>
        </w:rPr>
      </w:pPr>
      <w:r w:rsidRPr="00310B09">
        <w:rPr>
          <w:lang w:val="fr-FR"/>
        </w:rPr>
        <w:t xml:space="preserve">Point Focal </w:t>
      </w:r>
      <w:proofErr w:type="spellStart"/>
      <w:r w:rsidRPr="00310B09">
        <w:rPr>
          <w:lang w:val="fr-FR"/>
        </w:rPr>
        <w:t>Opẻrationnel</w:t>
      </w:r>
      <w:proofErr w:type="spellEnd"/>
    </w:p>
    <w:p w:rsidR="00A85B41" w:rsidRPr="00310B09" w:rsidRDefault="00A85B41" w:rsidP="001D5326">
      <w:pPr>
        <w:pStyle w:val="Normal-pool"/>
        <w:ind w:left="1247"/>
        <w:rPr>
          <w:lang w:val="fr-FR"/>
        </w:rPr>
      </w:pPr>
      <w:r w:rsidRPr="00310B09">
        <w:rPr>
          <w:lang w:val="fr-FR"/>
        </w:rPr>
        <w:t>Coordonnateur Bureau National Ozone</w:t>
      </w:r>
    </w:p>
    <w:p w:rsidR="00A85B41" w:rsidRPr="00310B09" w:rsidRDefault="00A85B41" w:rsidP="001D5326">
      <w:pPr>
        <w:pStyle w:val="Normal-pool"/>
        <w:ind w:left="1247"/>
        <w:rPr>
          <w:lang w:val="fr-FR"/>
        </w:rPr>
      </w:pPr>
      <w:proofErr w:type="spellStart"/>
      <w:r w:rsidRPr="00310B09">
        <w:rPr>
          <w:lang w:val="fr-FR"/>
        </w:rPr>
        <w:t>Ministềre</w:t>
      </w:r>
      <w:proofErr w:type="spellEnd"/>
      <w:r w:rsidRPr="00310B09">
        <w:rPr>
          <w:lang w:val="fr-FR"/>
        </w:rPr>
        <w:t xml:space="preserve"> de l’Environnement</w:t>
      </w:r>
    </w:p>
    <w:p w:rsidR="00A85B41" w:rsidRPr="00310B09" w:rsidRDefault="00A85B41" w:rsidP="001D5326">
      <w:pPr>
        <w:pStyle w:val="Normal-pool"/>
        <w:ind w:left="1247"/>
        <w:rPr>
          <w:lang w:val="fr-FR"/>
        </w:rPr>
      </w:pPr>
      <w:r w:rsidRPr="00310B09">
        <w:rPr>
          <w:lang w:val="fr-FR"/>
        </w:rPr>
        <w:t xml:space="preserve">11 Rue 4, </w:t>
      </w:r>
      <w:proofErr w:type="spellStart"/>
      <w:r w:rsidRPr="00310B09">
        <w:rPr>
          <w:lang w:val="fr-FR"/>
        </w:rPr>
        <w:t>Pacot</w:t>
      </w:r>
      <w:proofErr w:type="spellEnd"/>
    </w:p>
    <w:p w:rsidR="00A85B41" w:rsidRPr="00310B09" w:rsidRDefault="00A85B41" w:rsidP="001D5326">
      <w:pPr>
        <w:pStyle w:val="Normal-pool"/>
        <w:ind w:left="1247"/>
        <w:rPr>
          <w:lang w:val="fr-FR"/>
        </w:rPr>
      </w:pPr>
      <w:r w:rsidRPr="00310B09">
        <w:rPr>
          <w:lang w:val="fr-FR"/>
        </w:rPr>
        <w:t>Port-au-Prince</w:t>
      </w:r>
    </w:p>
    <w:p w:rsidR="00A85B41" w:rsidRPr="00310B09" w:rsidRDefault="00A85B41" w:rsidP="001D5326">
      <w:pPr>
        <w:pStyle w:val="Normal-pool"/>
        <w:ind w:left="1247"/>
        <w:rPr>
          <w:lang w:val="fr-FR"/>
        </w:rPr>
      </w:pPr>
      <w:proofErr w:type="spellStart"/>
      <w:r w:rsidRPr="00310B09">
        <w:rPr>
          <w:lang w:val="fr-FR"/>
        </w:rPr>
        <w:t>Haiti</w:t>
      </w:r>
      <w:proofErr w:type="spellEnd"/>
    </w:p>
    <w:p w:rsidR="00A85B41" w:rsidRPr="00310B09" w:rsidRDefault="00A85B41" w:rsidP="001D5326">
      <w:pPr>
        <w:pStyle w:val="Normal-pool"/>
        <w:ind w:left="1247"/>
        <w:rPr>
          <w:lang w:val="fr-FR"/>
        </w:rPr>
      </w:pPr>
      <w:r w:rsidRPr="00310B09">
        <w:rPr>
          <w:lang w:val="fr-FR"/>
        </w:rPr>
        <w:t>Tel</w:t>
      </w:r>
      <w:proofErr w:type="gramStart"/>
      <w:r w:rsidRPr="00310B09">
        <w:rPr>
          <w:lang w:val="fr-FR"/>
        </w:rPr>
        <w:t>:  +</w:t>
      </w:r>
      <w:proofErr w:type="gramEnd"/>
      <w:r w:rsidRPr="00310B09">
        <w:rPr>
          <w:lang w:val="fr-FR"/>
        </w:rPr>
        <w:t>509 3832 4074</w:t>
      </w:r>
    </w:p>
    <w:p w:rsidR="00A85B41" w:rsidRPr="00310B09" w:rsidRDefault="00A85B41" w:rsidP="001D5326">
      <w:pPr>
        <w:pStyle w:val="Normal-pool"/>
        <w:ind w:left="1247"/>
        <w:rPr>
          <w:lang w:val="fr-FR"/>
        </w:rPr>
      </w:pPr>
      <w:r w:rsidRPr="00310B09">
        <w:rPr>
          <w:lang w:val="fr-FR"/>
        </w:rPr>
        <w:t>Email</w:t>
      </w:r>
      <w:proofErr w:type="gramStart"/>
      <w:r w:rsidRPr="00310B09">
        <w:rPr>
          <w:lang w:val="fr-FR"/>
        </w:rPr>
        <w:t xml:space="preserve">:  </w:t>
      </w:r>
      <w:proofErr w:type="gramEnd"/>
      <w:r w:rsidR="00560535">
        <w:fldChar w:fldCharType="begin"/>
      </w:r>
      <w:r w:rsidR="00560535" w:rsidRPr="00560535">
        <w:rPr>
          <w:lang w:val="fr-FR"/>
        </w:rPr>
        <w:instrText xml:space="preserve"> HYPERLINK "mailto:fritznau@yahoo.fr" </w:instrText>
      </w:r>
      <w:r w:rsidR="00560535">
        <w:fldChar w:fldCharType="separate"/>
      </w:r>
      <w:r w:rsidRPr="00310B09">
        <w:rPr>
          <w:lang w:val="fr-FR"/>
        </w:rPr>
        <w:t>fritznau@yahoo.fr</w:t>
      </w:r>
      <w:r w:rsidR="00560535">
        <w:rPr>
          <w:lang w:val="fr-FR"/>
        </w:rPr>
        <w:fldChar w:fldCharType="end"/>
      </w:r>
      <w:r w:rsidRPr="00310B09">
        <w:rPr>
          <w:lang w:val="fr-FR"/>
        </w:rPr>
        <w:t xml:space="preserve"> / fritznau21@gmail.com</w:t>
      </w:r>
    </w:p>
    <w:p w:rsidR="00A85B41" w:rsidRPr="006A324C" w:rsidRDefault="00F55734" w:rsidP="006120EE">
      <w:pPr>
        <w:pStyle w:val="CH3"/>
        <w:spacing w:before="120" w:after="40"/>
        <w:rPr>
          <w:lang w:val="fr-FR"/>
        </w:rPr>
      </w:pPr>
      <w:r w:rsidRPr="00310B09">
        <w:rPr>
          <w:lang w:val="fr-FR"/>
        </w:rPr>
        <w:lastRenderedPageBreak/>
        <w:tab/>
      </w:r>
      <w:r w:rsidRPr="00310B09">
        <w:rPr>
          <w:lang w:val="fr-FR"/>
        </w:rPr>
        <w:tab/>
      </w:r>
      <w:r w:rsidR="00A85B41" w:rsidRPr="006A324C">
        <w:rPr>
          <w:lang w:val="fr-FR"/>
        </w:rPr>
        <w:t>Jordan</w:t>
      </w:r>
    </w:p>
    <w:p w:rsidR="00A85B41" w:rsidRPr="001D5326" w:rsidRDefault="00A85B41" w:rsidP="006120EE">
      <w:pPr>
        <w:pStyle w:val="Normal-pool"/>
        <w:keepNext/>
        <w:keepLines/>
        <w:ind w:left="1247"/>
      </w:pPr>
      <w:r w:rsidRPr="001D5326">
        <w:t xml:space="preserve">Mr. </w:t>
      </w:r>
      <w:proofErr w:type="spellStart"/>
      <w:r w:rsidRPr="001D5326">
        <w:t>Emad</w:t>
      </w:r>
      <w:proofErr w:type="spellEnd"/>
      <w:r w:rsidRPr="001D5326">
        <w:t xml:space="preserve"> </w:t>
      </w:r>
      <w:proofErr w:type="spellStart"/>
      <w:r w:rsidRPr="001D5326">
        <w:t>Fattouh</w:t>
      </w:r>
      <w:proofErr w:type="spellEnd"/>
    </w:p>
    <w:p w:rsidR="00A85B41" w:rsidRPr="001D5326" w:rsidRDefault="00A85B41" w:rsidP="006120EE">
      <w:pPr>
        <w:pStyle w:val="Normal-pool"/>
        <w:keepNext/>
        <w:keepLines/>
        <w:ind w:left="1247"/>
      </w:pPr>
      <w:r w:rsidRPr="001D5326">
        <w:t>Engineer</w:t>
      </w:r>
    </w:p>
    <w:p w:rsidR="00A85B41" w:rsidRPr="001D5326" w:rsidRDefault="00A85B41" w:rsidP="006120EE">
      <w:pPr>
        <w:pStyle w:val="Normal-pool"/>
        <w:keepNext/>
        <w:keepLines/>
        <w:ind w:left="1247"/>
      </w:pPr>
      <w:r w:rsidRPr="001D5326">
        <w:t>Ozone Unit</w:t>
      </w:r>
    </w:p>
    <w:p w:rsidR="00A85B41" w:rsidRPr="001D5326" w:rsidRDefault="00A85B41" w:rsidP="006120EE">
      <w:pPr>
        <w:pStyle w:val="Normal-pool"/>
        <w:keepNext/>
        <w:keepLines/>
        <w:ind w:left="1247"/>
      </w:pPr>
      <w:r w:rsidRPr="001D5326">
        <w:t>Ministry of Environment</w:t>
      </w:r>
    </w:p>
    <w:p w:rsidR="00A85B41" w:rsidRPr="001D5326" w:rsidRDefault="00A85B41" w:rsidP="001D5326">
      <w:pPr>
        <w:pStyle w:val="Normal-pool"/>
        <w:ind w:left="1247"/>
      </w:pPr>
      <w:r w:rsidRPr="001D5326">
        <w:t>P.O. Box 1408</w:t>
      </w:r>
    </w:p>
    <w:p w:rsidR="00A85B41" w:rsidRPr="00E94F62" w:rsidRDefault="00A85B41" w:rsidP="001D5326">
      <w:pPr>
        <w:pStyle w:val="Normal-pool"/>
        <w:ind w:left="1247"/>
        <w:rPr>
          <w:lang w:val="fr-FR"/>
        </w:rPr>
      </w:pPr>
      <w:r w:rsidRPr="00E94F62">
        <w:rPr>
          <w:lang w:val="fr-FR"/>
        </w:rPr>
        <w:t>11941 Amman</w:t>
      </w:r>
    </w:p>
    <w:p w:rsidR="00A85B41" w:rsidRPr="00E94F62" w:rsidRDefault="00A85B41" w:rsidP="001D5326">
      <w:pPr>
        <w:pStyle w:val="Normal-pool"/>
        <w:ind w:left="1247"/>
        <w:rPr>
          <w:lang w:val="fr-FR"/>
        </w:rPr>
      </w:pPr>
      <w:r w:rsidRPr="00E94F62">
        <w:rPr>
          <w:lang w:val="fr-FR"/>
        </w:rPr>
        <w:t>Jordan</w:t>
      </w:r>
    </w:p>
    <w:p w:rsidR="00A85B41" w:rsidRPr="00E94F62" w:rsidRDefault="00A85B41" w:rsidP="001D5326">
      <w:pPr>
        <w:pStyle w:val="Normal-pool"/>
        <w:ind w:left="1247"/>
        <w:rPr>
          <w:lang w:val="fr-FR"/>
        </w:rPr>
      </w:pPr>
      <w:r w:rsidRPr="00E94F62">
        <w:rPr>
          <w:lang w:val="fr-FR"/>
        </w:rPr>
        <w:t>Tel</w:t>
      </w:r>
      <w:proofErr w:type="gramStart"/>
      <w:r w:rsidRPr="00E94F62">
        <w:rPr>
          <w:lang w:val="fr-FR"/>
        </w:rPr>
        <w:t>:  +</w:t>
      </w:r>
      <w:proofErr w:type="gramEnd"/>
      <w:r w:rsidRPr="00E94F62">
        <w:rPr>
          <w:lang w:val="fr-FR"/>
        </w:rPr>
        <w:t>962 795558538</w:t>
      </w:r>
    </w:p>
    <w:p w:rsidR="00A85B41" w:rsidRPr="00D16643" w:rsidRDefault="00D16643" w:rsidP="001D5326">
      <w:pPr>
        <w:pStyle w:val="Normal-pool"/>
        <w:ind w:left="1247"/>
        <w:rPr>
          <w:lang w:val="fr-FR"/>
        </w:rPr>
      </w:pPr>
      <w:r>
        <w:rPr>
          <w:lang w:val="fr-FR"/>
        </w:rPr>
        <w:t xml:space="preserve">Email: </w:t>
      </w:r>
      <w:r w:rsidR="00A85B41" w:rsidRPr="00E94F62">
        <w:rPr>
          <w:lang w:val="fr-FR"/>
        </w:rPr>
        <w:t>emaddn@yahoo.com</w:t>
      </w:r>
    </w:p>
    <w:p w:rsidR="00A85B41" w:rsidRPr="00D16643" w:rsidRDefault="00F55734" w:rsidP="006120EE">
      <w:pPr>
        <w:pStyle w:val="CH3"/>
        <w:spacing w:before="120" w:after="40"/>
        <w:rPr>
          <w:lang w:val="en-US"/>
        </w:rPr>
      </w:pPr>
      <w:r w:rsidRPr="00D16643">
        <w:rPr>
          <w:lang w:val="fr-FR"/>
        </w:rPr>
        <w:tab/>
      </w:r>
      <w:r w:rsidRPr="00D16643">
        <w:rPr>
          <w:lang w:val="fr-FR"/>
        </w:rPr>
        <w:tab/>
      </w:r>
      <w:r w:rsidR="00A85B41" w:rsidRPr="00D16643">
        <w:rPr>
          <w:lang w:val="en-US"/>
        </w:rPr>
        <w:t>Kenya</w:t>
      </w:r>
    </w:p>
    <w:p w:rsidR="00A85B41" w:rsidRPr="001D5326" w:rsidRDefault="00A85B41" w:rsidP="001D5326">
      <w:pPr>
        <w:pStyle w:val="Normal-pool"/>
        <w:ind w:left="1247"/>
      </w:pPr>
      <w:r w:rsidRPr="001D5326">
        <w:t xml:space="preserve">Mr. Leonard </w:t>
      </w:r>
      <w:proofErr w:type="spellStart"/>
      <w:r w:rsidRPr="001D5326">
        <w:t>Marindany</w:t>
      </w:r>
      <w:proofErr w:type="spellEnd"/>
      <w:r w:rsidRPr="001D5326">
        <w:t xml:space="preserve"> </w:t>
      </w:r>
      <w:proofErr w:type="spellStart"/>
      <w:r w:rsidRPr="001D5326">
        <w:t>Kirui</w:t>
      </w:r>
      <w:proofErr w:type="spellEnd"/>
      <w:r w:rsidRPr="001D5326">
        <w:t xml:space="preserve"> </w:t>
      </w:r>
      <w:r w:rsidR="00B4216E">
        <w:br/>
      </w:r>
      <w:r w:rsidRPr="001D5326">
        <w:t>(Vice-President and Rapporteur)</w:t>
      </w:r>
    </w:p>
    <w:p w:rsidR="00A85B41" w:rsidRPr="001D5326" w:rsidRDefault="00A85B41" w:rsidP="001D5326">
      <w:pPr>
        <w:pStyle w:val="Normal-pool"/>
        <w:ind w:left="1247"/>
      </w:pPr>
      <w:r w:rsidRPr="001D5326">
        <w:t>Coordinator</w:t>
      </w:r>
    </w:p>
    <w:p w:rsidR="00A85B41" w:rsidRPr="001D5326" w:rsidRDefault="00A85B41" w:rsidP="001D5326">
      <w:pPr>
        <w:pStyle w:val="Normal-pool"/>
        <w:ind w:left="1247"/>
      </w:pPr>
      <w:r w:rsidRPr="001D5326">
        <w:t>National Ozone Office</w:t>
      </w:r>
    </w:p>
    <w:p w:rsidR="00A85B41" w:rsidRPr="001D5326" w:rsidRDefault="00A85B41" w:rsidP="001D5326">
      <w:pPr>
        <w:pStyle w:val="Normal-pool"/>
        <w:ind w:left="1247"/>
      </w:pPr>
      <w:r w:rsidRPr="001D5326">
        <w:t>Ministry of Environment and Natural Resources</w:t>
      </w:r>
    </w:p>
    <w:p w:rsidR="00A85B41" w:rsidRPr="00310B09" w:rsidRDefault="00A85B41" w:rsidP="001D5326">
      <w:pPr>
        <w:pStyle w:val="Normal-pool"/>
        <w:ind w:left="1247"/>
        <w:rPr>
          <w:lang w:val="es-ES_tradnl"/>
        </w:rPr>
      </w:pPr>
      <w:r w:rsidRPr="00310B09">
        <w:rPr>
          <w:lang w:val="es-ES_tradnl"/>
        </w:rPr>
        <w:t>P.O. Box 30126-00100</w:t>
      </w:r>
    </w:p>
    <w:p w:rsidR="00A85B41" w:rsidRPr="00310B09" w:rsidRDefault="00A85B41" w:rsidP="001D5326">
      <w:pPr>
        <w:pStyle w:val="Normal-pool"/>
        <w:ind w:left="1247"/>
        <w:rPr>
          <w:lang w:val="es-ES_tradnl"/>
        </w:rPr>
      </w:pPr>
      <w:r w:rsidRPr="00310B09">
        <w:rPr>
          <w:lang w:val="es-ES_tradnl"/>
        </w:rPr>
        <w:t>Nairobi</w:t>
      </w:r>
    </w:p>
    <w:p w:rsidR="00A85B41" w:rsidRPr="00310B09" w:rsidRDefault="00A85B41" w:rsidP="001D5326">
      <w:pPr>
        <w:pStyle w:val="Normal-pool"/>
        <w:ind w:left="1247"/>
        <w:rPr>
          <w:lang w:val="es-ES_tradnl"/>
        </w:rPr>
      </w:pPr>
      <w:proofErr w:type="spellStart"/>
      <w:r w:rsidRPr="00310B09">
        <w:rPr>
          <w:lang w:val="es-ES_tradnl"/>
        </w:rPr>
        <w:t>Kenya</w:t>
      </w:r>
      <w:proofErr w:type="spellEnd"/>
    </w:p>
    <w:p w:rsidR="00A85B41" w:rsidRPr="00310B09" w:rsidRDefault="00A85B41" w:rsidP="001D5326">
      <w:pPr>
        <w:pStyle w:val="Normal-pool"/>
        <w:ind w:left="1247"/>
        <w:rPr>
          <w:lang w:val="es-ES_tradnl"/>
        </w:rPr>
      </w:pPr>
      <w:r w:rsidRPr="00310B09">
        <w:rPr>
          <w:lang w:val="es-ES_tradnl"/>
        </w:rPr>
        <w:t>Tel:  +254 20 273 0808</w:t>
      </w:r>
    </w:p>
    <w:p w:rsidR="00A85B41" w:rsidRPr="00310B09" w:rsidRDefault="00A85B41" w:rsidP="001D5326">
      <w:pPr>
        <w:pStyle w:val="Normal-pool"/>
        <w:ind w:left="1247"/>
        <w:rPr>
          <w:lang w:val="es-ES_tradnl"/>
        </w:rPr>
      </w:pPr>
      <w:proofErr w:type="spellStart"/>
      <w:r w:rsidRPr="00310B09">
        <w:rPr>
          <w:lang w:val="es-ES_tradnl"/>
        </w:rPr>
        <w:t>Cell</w:t>
      </w:r>
      <w:proofErr w:type="spellEnd"/>
      <w:r w:rsidRPr="00310B09">
        <w:rPr>
          <w:lang w:val="es-ES_tradnl"/>
        </w:rPr>
        <w:t>:  +254 722 847 342</w:t>
      </w:r>
    </w:p>
    <w:p w:rsidR="00A85B41" w:rsidRPr="00310B09" w:rsidRDefault="003B0316" w:rsidP="001D5326">
      <w:pPr>
        <w:pStyle w:val="Normal-pool"/>
        <w:ind w:left="1247"/>
        <w:rPr>
          <w:lang w:val="es-ES_tradnl"/>
        </w:rPr>
      </w:pPr>
      <w:r>
        <w:rPr>
          <w:lang w:val="es-ES_tradnl"/>
        </w:rPr>
        <w:t xml:space="preserve">Email: </w:t>
      </w:r>
      <w:r w:rsidR="00A85B41" w:rsidRPr="00310B09">
        <w:rPr>
          <w:lang w:val="es-ES_tradnl"/>
        </w:rPr>
        <w:t>marindanykirui@yahoo.com</w:t>
      </w:r>
    </w:p>
    <w:p w:rsidR="00A85B41" w:rsidRPr="00310B09" w:rsidRDefault="00F55734" w:rsidP="006120EE">
      <w:pPr>
        <w:pStyle w:val="CH3"/>
        <w:spacing w:before="120" w:after="40"/>
        <w:rPr>
          <w:lang w:val="es-ES_tradnl"/>
        </w:rPr>
      </w:pPr>
      <w:r w:rsidRPr="00310B09">
        <w:rPr>
          <w:lang w:val="es-ES_tradnl"/>
        </w:rPr>
        <w:tab/>
      </w:r>
      <w:r w:rsidRPr="00310B09">
        <w:rPr>
          <w:lang w:val="es-ES_tradnl"/>
        </w:rPr>
        <w:tab/>
      </w:r>
      <w:r w:rsidR="00A85B41" w:rsidRPr="00310B09">
        <w:rPr>
          <w:lang w:val="es-ES_tradnl"/>
        </w:rPr>
        <w:t>Paraguay</w:t>
      </w:r>
    </w:p>
    <w:p w:rsidR="00A85B41" w:rsidRPr="00310B09" w:rsidRDefault="00A85B41" w:rsidP="001D5326">
      <w:pPr>
        <w:pStyle w:val="Normal-pool"/>
        <w:ind w:left="1247"/>
        <w:rPr>
          <w:lang w:val="es-ES_tradnl"/>
        </w:rPr>
      </w:pPr>
      <w:r w:rsidRPr="00310B09">
        <w:rPr>
          <w:lang w:val="es-ES_tradnl"/>
        </w:rPr>
        <w:t>Mr. Ulises Lovera</w:t>
      </w:r>
    </w:p>
    <w:p w:rsidR="00A85B41" w:rsidRPr="00310B09" w:rsidRDefault="00A85B41" w:rsidP="001D5326">
      <w:pPr>
        <w:pStyle w:val="Normal-pool"/>
        <w:ind w:left="1247"/>
        <w:rPr>
          <w:lang w:val="es-ES_tradnl"/>
        </w:rPr>
      </w:pPr>
      <w:r w:rsidRPr="00310B09">
        <w:rPr>
          <w:lang w:val="es-ES_tradnl"/>
        </w:rPr>
        <w:t>Punto Focal del Protocolo de Montreal</w:t>
      </w:r>
    </w:p>
    <w:p w:rsidR="00A85B41" w:rsidRPr="00310B09" w:rsidRDefault="00A85B41" w:rsidP="001D5326">
      <w:pPr>
        <w:pStyle w:val="Normal-pool"/>
        <w:ind w:left="1247"/>
        <w:rPr>
          <w:lang w:val="es-ES_tradnl"/>
        </w:rPr>
      </w:pPr>
      <w:r w:rsidRPr="00310B09">
        <w:rPr>
          <w:lang w:val="es-ES_tradnl"/>
        </w:rPr>
        <w:t>Dirección General del Aire</w:t>
      </w:r>
    </w:p>
    <w:p w:rsidR="00A85B41" w:rsidRPr="00310B09" w:rsidRDefault="00A85B41" w:rsidP="001D5326">
      <w:pPr>
        <w:pStyle w:val="Normal-pool"/>
        <w:ind w:left="1247"/>
        <w:rPr>
          <w:lang w:val="es-ES_tradnl"/>
        </w:rPr>
      </w:pPr>
      <w:r w:rsidRPr="00310B09">
        <w:rPr>
          <w:lang w:val="es-ES_tradnl"/>
        </w:rPr>
        <w:t>Secretaría del Ambiente SEAM</w:t>
      </w:r>
    </w:p>
    <w:p w:rsidR="00A85B41" w:rsidRPr="00310B09" w:rsidRDefault="00A85B41" w:rsidP="001D5326">
      <w:pPr>
        <w:pStyle w:val="Normal-pool"/>
        <w:ind w:left="1247"/>
        <w:rPr>
          <w:lang w:val="es-ES_tradnl"/>
        </w:rPr>
      </w:pPr>
      <w:proofErr w:type="spellStart"/>
      <w:r w:rsidRPr="00310B09">
        <w:rPr>
          <w:lang w:val="es-ES_tradnl"/>
        </w:rPr>
        <w:t>Avendia</w:t>
      </w:r>
      <w:proofErr w:type="spellEnd"/>
      <w:r w:rsidRPr="00310B09">
        <w:rPr>
          <w:lang w:val="es-ES_tradnl"/>
        </w:rPr>
        <w:t xml:space="preserve"> Madame Lynch No. 3500</w:t>
      </w:r>
    </w:p>
    <w:p w:rsidR="00A85B41" w:rsidRPr="00310B09" w:rsidRDefault="00A85B41" w:rsidP="001D5326">
      <w:pPr>
        <w:pStyle w:val="Normal-pool"/>
        <w:ind w:left="1247"/>
        <w:rPr>
          <w:lang w:val="es-ES_tradnl"/>
        </w:rPr>
      </w:pPr>
      <w:r w:rsidRPr="00310B09">
        <w:rPr>
          <w:lang w:val="es-ES_tradnl"/>
        </w:rPr>
        <w:t>Asunción</w:t>
      </w:r>
    </w:p>
    <w:p w:rsidR="00A85B41" w:rsidRPr="00310B09" w:rsidRDefault="00A85B41" w:rsidP="001D5326">
      <w:pPr>
        <w:pStyle w:val="Normal-pool"/>
        <w:ind w:left="1247"/>
        <w:rPr>
          <w:lang w:val="es-ES_tradnl"/>
        </w:rPr>
      </w:pPr>
      <w:r w:rsidRPr="00310B09">
        <w:rPr>
          <w:lang w:val="es-ES_tradnl"/>
        </w:rPr>
        <w:t>Paraguay</w:t>
      </w:r>
    </w:p>
    <w:p w:rsidR="00A85B41" w:rsidRPr="001D5326" w:rsidRDefault="00A85B41" w:rsidP="001D5326">
      <w:pPr>
        <w:pStyle w:val="Normal-pool"/>
        <w:ind w:left="1247"/>
      </w:pPr>
      <w:r w:rsidRPr="001D5326">
        <w:t>Tel:  +595 21615811 Ext. 242</w:t>
      </w:r>
    </w:p>
    <w:p w:rsidR="00A85B41" w:rsidRPr="001D5326" w:rsidRDefault="00A85B41" w:rsidP="001D5326">
      <w:pPr>
        <w:pStyle w:val="Normal-pool"/>
        <w:ind w:left="1247"/>
      </w:pPr>
      <w:r w:rsidRPr="001D5326">
        <w:t>Cell:  +595 971702494</w:t>
      </w:r>
    </w:p>
    <w:p w:rsidR="00A85B41" w:rsidRPr="00E94F62" w:rsidRDefault="00A85B41" w:rsidP="001D5326">
      <w:pPr>
        <w:pStyle w:val="Normal-pool"/>
        <w:ind w:left="1247"/>
        <w:rPr>
          <w:lang w:val="fr-FR"/>
        </w:rPr>
      </w:pPr>
      <w:r w:rsidRPr="00E94F62">
        <w:rPr>
          <w:lang w:val="fr-FR"/>
        </w:rPr>
        <w:t>Email: ulovera@seam.gov.py, uliseslovera@hotmail.com</w:t>
      </w:r>
    </w:p>
    <w:p w:rsidR="00A85B41" w:rsidRPr="00E94F62" w:rsidRDefault="00F55734" w:rsidP="006120EE">
      <w:pPr>
        <w:pStyle w:val="CH3"/>
        <w:spacing w:before="120" w:after="40"/>
        <w:rPr>
          <w:lang w:val="fr-FR"/>
        </w:rPr>
      </w:pPr>
      <w:r w:rsidRPr="00E94F62">
        <w:rPr>
          <w:lang w:val="fr-FR"/>
        </w:rPr>
        <w:tab/>
      </w:r>
      <w:r w:rsidRPr="00E94F62">
        <w:rPr>
          <w:lang w:val="fr-FR"/>
        </w:rPr>
        <w:tab/>
      </w:r>
      <w:r w:rsidR="00A85B41" w:rsidRPr="00E94F62">
        <w:rPr>
          <w:lang w:val="fr-FR"/>
        </w:rPr>
        <w:t>Romania</w:t>
      </w:r>
    </w:p>
    <w:p w:rsidR="00A85B41" w:rsidRPr="00E94F62" w:rsidRDefault="00A85B41" w:rsidP="001D5326">
      <w:pPr>
        <w:pStyle w:val="Normal-pool"/>
        <w:ind w:left="1247"/>
        <w:rPr>
          <w:lang w:val="fr-FR"/>
        </w:rPr>
      </w:pPr>
      <w:r w:rsidRPr="00E94F62">
        <w:rPr>
          <w:lang w:val="fr-FR"/>
        </w:rPr>
        <w:t xml:space="preserve">Ms. Claudia </w:t>
      </w:r>
      <w:proofErr w:type="spellStart"/>
      <w:r w:rsidRPr="00E94F62">
        <w:rPr>
          <w:lang w:val="fr-FR"/>
        </w:rPr>
        <w:t>Sorina</w:t>
      </w:r>
      <w:proofErr w:type="spellEnd"/>
      <w:r w:rsidRPr="00E94F62">
        <w:rPr>
          <w:lang w:val="fr-FR"/>
        </w:rPr>
        <w:t xml:space="preserve"> Dumitru</w:t>
      </w:r>
    </w:p>
    <w:p w:rsidR="00A85B41" w:rsidRPr="001D5326" w:rsidRDefault="00A85B41" w:rsidP="001D5326">
      <w:pPr>
        <w:pStyle w:val="Normal-pool"/>
        <w:ind w:left="1247"/>
      </w:pPr>
      <w:r w:rsidRPr="001D5326">
        <w:t>Senior Adviser</w:t>
      </w:r>
    </w:p>
    <w:p w:rsidR="00A85B41" w:rsidRPr="001D5326" w:rsidRDefault="00A85B41" w:rsidP="001D5326">
      <w:pPr>
        <w:pStyle w:val="Normal-pool"/>
        <w:ind w:left="1247"/>
      </w:pPr>
      <w:r w:rsidRPr="001D5326">
        <w:t>National Ozone Unit</w:t>
      </w:r>
    </w:p>
    <w:p w:rsidR="00A85B41" w:rsidRPr="001D5326" w:rsidRDefault="00A85B41" w:rsidP="001D5326">
      <w:pPr>
        <w:pStyle w:val="Normal-pool"/>
        <w:ind w:left="1247"/>
      </w:pPr>
      <w:r w:rsidRPr="001D5326">
        <w:t>Ministry of Environment</w:t>
      </w:r>
    </w:p>
    <w:p w:rsidR="00A85B41" w:rsidRPr="001D5326" w:rsidRDefault="00A85B41" w:rsidP="001D5326">
      <w:pPr>
        <w:pStyle w:val="Normal-pool"/>
        <w:ind w:left="1247"/>
      </w:pPr>
      <w:proofErr w:type="spellStart"/>
      <w:r w:rsidRPr="001D5326">
        <w:t>Libertatii</w:t>
      </w:r>
      <w:proofErr w:type="spellEnd"/>
      <w:r w:rsidRPr="001D5326">
        <w:t xml:space="preserve"> </w:t>
      </w:r>
      <w:proofErr w:type="spellStart"/>
      <w:r w:rsidRPr="001D5326">
        <w:t>Blv</w:t>
      </w:r>
      <w:proofErr w:type="spellEnd"/>
      <w:r w:rsidRPr="001D5326">
        <w:t>. No. 12 District 5</w:t>
      </w:r>
    </w:p>
    <w:p w:rsidR="00A85B41" w:rsidRPr="001D5326" w:rsidRDefault="00A85B41" w:rsidP="001D5326">
      <w:pPr>
        <w:pStyle w:val="Normal-pool"/>
        <w:ind w:left="1247"/>
      </w:pPr>
      <w:r w:rsidRPr="001D5326">
        <w:t>Bucharest 7000</w:t>
      </w:r>
    </w:p>
    <w:p w:rsidR="00A85B41" w:rsidRPr="001D5326" w:rsidRDefault="00A85B41" w:rsidP="001D5326">
      <w:pPr>
        <w:pStyle w:val="Normal-pool"/>
        <w:ind w:left="1247"/>
      </w:pPr>
      <w:r w:rsidRPr="001D5326">
        <w:t>Romania</w:t>
      </w:r>
    </w:p>
    <w:p w:rsidR="00A85B41" w:rsidRPr="001D5326" w:rsidRDefault="00A85B41" w:rsidP="001D5326">
      <w:pPr>
        <w:pStyle w:val="Normal-pool"/>
        <w:ind w:left="1247"/>
      </w:pPr>
      <w:r w:rsidRPr="001D5326">
        <w:t>Tel:  +402 1408 9582</w:t>
      </w:r>
    </w:p>
    <w:p w:rsidR="00A85B41" w:rsidRPr="001D5326" w:rsidRDefault="003B0316" w:rsidP="001D5326">
      <w:pPr>
        <w:pStyle w:val="Normal-pool"/>
        <w:ind w:left="1247"/>
      </w:pPr>
      <w:r>
        <w:t xml:space="preserve">Cell:  +407 </w:t>
      </w:r>
      <w:r w:rsidR="00A85B41" w:rsidRPr="001D5326">
        <w:t>24390063</w:t>
      </w:r>
    </w:p>
    <w:p w:rsidR="00A85B41" w:rsidRPr="001D5326" w:rsidRDefault="00A85B41" w:rsidP="001D5326">
      <w:pPr>
        <w:pStyle w:val="Normal-pool"/>
        <w:ind w:left="1247"/>
      </w:pPr>
      <w:r w:rsidRPr="001D5326">
        <w:t>Email:  claudia.dumitru@mmediu.ro</w:t>
      </w:r>
    </w:p>
    <w:p w:rsidR="00A85B41" w:rsidRPr="00F55734" w:rsidRDefault="00F55734" w:rsidP="006120EE">
      <w:pPr>
        <w:pStyle w:val="CH3"/>
        <w:spacing w:before="120" w:after="40"/>
      </w:pPr>
      <w:r>
        <w:lastRenderedPageBreak/>
        <w:tab/>
      </w:r>
      <w:r>
        <w:tab/>
      </w:r>
      <w:r w:rsidR="00A85B41" w:rsidRPr="00F55734">
        <w:t>United Kingdom of Great Britain</w:t>
      </w:r>
      <w:r w:rsidR="00516478" w:rsidRPr="00F55734">
        <w:t xml:space="preserve"> </w:t>
      </w:r>
      <w:r w:rsidR="00A85B41" w:rsidRPr="00F55734">
        <w:t>and Northern Ireland</w:t>
      </w:r>
    </w:p>
    <w:p w:rsidR="00A85B41" w:rsidRPr="00310B09" w:rsidRDefault="00A85B41" w:rsidP="006120EE">
      <w:pPr>
        <w:pStyle w:val="Normal-pool"/>
        <w:keepNext/>
        <w:keepLines/>
        <w:ind w:left="1247"/>
      </w:pPr>
      <w:r w:rsidRPr="00310B09">
        <w:t xml:space="preserve">Mr. Brian </w:t>
      </w:r>
      <w:proofErr w:type="spellStart"/>
      <w:r w:rsidRPr="00310B09">
        <w:t>Ruddie</w:t>
      </w:r>
      <w:proofErr w:type="spellEnd"/>
      <w:r w:rsidRPr="00310B09">
        <w:t xml:space="preserve"> (President)</w:t>
      </w:r>
    </w:p>
    <w:p w:rsidR="00A85B41" w:rsidRPr="00310B09" w:rsidRDefault="00A85B41" w:rsidP="006120EE">
      <w:pPr>
        <w:pStyle w:val="Normal-pool"/>
        <w:keepNext/>
        <w:keepLines/>
        <w:ind w:left="1247"/>
      </w:pPr>
      <w:r w:rsidRPr="00310B09">
        <w:t>Senior Lawyer, International</w:t>
      </w:r>
    </w:p>
    <w:p w:rsidR="00A85B41" w:rsidRPr="00310B09" w:rsidRDefault="00A85B41" w:rsidP="006120EE">
      <w:pPr>
        <w:pStyle w:val="Normal-pool"/>
        <w:keepNext/>
        <w:keepLines/>
        <w:ind w:left="1247"/>
      </w:pPr>
      <w:r w:rsidRPr="00310B09">
        <w:t>EU Exit and Trade, DEFRA Legal Advisers</w:t>
      </w:r>
    </w:p>
    <w:p w:rsidR="00A85B41" w:rsidRPr="00310B09" w:rsidRDefault="00A85B41" w:rsidP="006120EE">
      <w:pPr>
        <w:pStyle w:val="Normal-pool"/>
        <w:keepNext/>
        <w:keepLines/>
        <w:ind w:left="1247"/>
      </w:pPr>
      <w:r w:rsidRPr="00310B09">
        <w:t>Government Legal Department</w:t>
      </w:r>
    </w:p>
    <w:p w:rsidR="00A85B41" w:rsidRPr="00310B09" w:rsidRDefault="00A85B41" w:rsidP="006120EE">
      <w:pPr>
        <w:pStyle w:val="Normal-pool"/>
        <w:keepNext/>
        <w:keepLines/>
        <w:ind w:left="1247"/>
      </w:pPr>
      <w:r w:rsidRPr="00310B09">
        <w:t>Area 8E, 9 Millbank, c/o Nobel House</w:t>
      </w:r>
    </w:p>
    <w:p w:rsidR="00A85B41" w:rsidRPr="00310B09" w:rsidRDefault="00A85B41" w:rsidP="001D5326">
      <w:pPr>
        <w:pStyle w:val="Normal-pool"/>
        <w:ind w:left="1247"/>
      </w:pPr>
      <w:r w:rsidRPr="00310B09">
        <w:t xml:space="preserve">17 Smith Square </w:t>
      </w:r>
    </w:p>
    <w:p w:rsidR="00A85B41" w:rsidRPr="00310B09" w:rsidRDefault="00A85B41" w:rsidP="001D5326">
      <w:pPr>
        <w:pStyle w:val="Normal-pool"/>
        <w:ind w:left="1247"/>
      </w:pPr>
      <w:r w:rsidRPr="00310B09">
        <w:t>London SW1P 3JR</w:t>
      </w:r>
    </w:p>
    <w:p w:rsidR="00A85B41" w:rsidRPr="00310B09" w:rsidRDefault="00A85B41" w:rsidP="001D5326">
      <w:pPr>
        <w:pStyle w:val="Normal-pool"/>
        <w:ind w:left="1247"/>
      </w:pPr>
      <w:r w:rsidRPr="00310B09">
        <w:t>United Kingdom</w:t>
      </w:r>
    </w:p>
    <w:p w:rsidR="00A85B41" w:rsidRPr="00310B09" w:rsidRDefault="00A85B41" w:rsidP="001D5326">
      <w:pPr>
        <w:pStyle w:val="Normal-pool"/>
        <w:ind w:left="1247"/>
      </w:pPr>
      <w:r w:rsidRPr="00310B09">
        <w:t>Tel:  +44 20 802 64330</w:t>
      </w:r>
    </w:p>
    <w:p w:rsidR="00A85B41" w:rsidRPr="00310B09" w:rsidRDefault="00A85B41" w:rsidP="001D5326">
      <w:pPr>
        <w:pStyle w:val="Normal-pool"/>
        <w:ind w:left="1247"/>
      </w:pPr>
      <w:r w:rsidRPr="00310B09">
        <w:t>Cell:  +44 7770 701663</w:t>
      </w:r>
    </w:p>
    <w:p w:rsidR="00A85B41" w:rsidRPr="001D5326" w:rsidRDefault="00A85B41" w:rsidP="001D5326">
      <w:pPr>
        <w:pStyle w:val="Normal-pool"/>
        <w:ind w:left="1247"/>
      </w:pPr>
      <w:r w:rsidRPr="00310B09">
        <w:t>Email:  brian.ruddie@defra.gsi.gov.uk</w:t>
      </w:r>
    </w:p>
    <w:p w:rsidR="00310B09" w:rsidRDefault="00521DAB" w:rsidP="00310B09">
      <w:pPr>
        <w:pStyle w:val="CH2"/>
        <w:spacing w:before="240"/>
      </w:pPr>
      <w:r>
        <w:tab/>
      </w:r>
      <w:r>
        <w:tab/>
      </w:r>
      <w:r w:rsidR="00A85B41" w:rsidRPr="00521DAB">
        <w:t>Secretariats and implementing a</w:t>
      </w:r>
      <w:r>
        <w:t>gencies</w:t>
      </w:r>
    </w:p>
    <w:p w:rsidR="00A85B41" w:rsidRPr="005728F6" w:rsidRDefault="00310B09" w:rsidP="006120EE">
      <w:pPr>
        <w:pStyle w:val="CH3"/>
        <w:spacing w:before="120" w:after="40"/>
      </w:pPr>
      <w:r>
        <w:tab/>
      </w:r>
      <w:r>
        <w:tab/>
      </w:r>
      <w:r w:rsidR="00A85B41" w:rsidRPr="001D5326">
        <w:t>Secretariat</w:t>
      </w:r>
      <w:r w:rsidR="00A85B41" w:rsidRPr="0003384D">
        <w:rPr>
          <w:lang w:val="en-US"/>
        </w:rPr>
        <w:t xml:space="preserve"> of </w:t>
      </w:r>
      <w:r w:rsidR="00A85B41" w:rsidRPr="00E94F62">
        <w:rPr>
          <w:lang w:val="en-US"/>
        </w:rPr>
        <w:t>the</w:t>
      </w:r>
      <w:r w:rsidR="00A85B41" w:rsidRPr="0003384D">
        <w:rPr>
          <w:lang w:val="en-US"/>
        </w:rPr>
        <w:t xml:space="preserve"> Multilateral Fund for the Implementation of the Montreal Protocol</w:t>
      </w:r>
    </w:p>
    <w:p w:rsidR="00A85B41" w:rsidRPr="001D5326" w:rsidRDefault="00A85B41" w:rsidP="001D5326">
      <w:pPr>
        <w:pStyle w:val="Normal-pool"/>
        <w:ind w:left="1247"/>
      </w:pPr>
      <w:r w:rsidRPr="001D5326">
        <w:t xml:space="preserve">Mr. Eduardo </w:t>
      </w:r>
      <w:proofErr w:type="spellStart"/>
      <w:r w:rsidRPr="001D5326">
        <w:t>Ganem</w:t>
      </w:r>
      <w:proofErr w:type="spellEnd"/>
      <w:r w:rsidRPr="001D5326">
        <w:t xml:space="preserve"> </w:t>
      </w:r>
      <w:r w:rsidRPr="001D5326">
        <w:br/>
        <w:t xml:space="preserve">Chief Officer </w:t>
      </w:r>
    </w:p>
    <w:p w:rsidR="00A85B41" w:rsidRPr="001D5326" w:rsidRDefault="00A85B41" w:rsidP="001D5326">
      <w:pPr>
        <w:pStyle w:val="Normal-pool"/>
        <w:ind w:left="1247"/>
      </w:pPr>
      <w:r w:rsidRPr="001D5326">
        <w:t>Multilateral Fund for the Implementation of the Montreal Protocol</w:t>
      </w:r>
      <w:r w:rsidRPr="001D5326">
        <w:br/>
        <w:t xml:space="preserve">1000 de la </w:t>
      </w:r>
      <w:proofErr w:type="spellStart"/>
      <w:r w:rsidRPr="001D5326">
        <w:t>Gauchetiere</w:t>
      </w:r>
      <w:proofErr w:type="spellEnd"/>
      <w:r w:rsidRPr="001D5326">
        <w:t xml:space="preserve"> Street West</w:t>
      </w:r>
    </w:p>
    <w:p w:rsidR="00A85B41" w:rsidRPr="00310B09" w:rsidRDefault="00A85B41" w:rsidP="001D5326">
      <w:pPr>
        <w:pStyle w:val="Normal-pool"/>
        <w:ind w:left="1247"/>
        <w:rPr>
          <w:lang w:val="fr-FR"/>
        </w:rPr>
      </w:pPr>
      <w:r w:rsidRPr="00310B09">
        <w:rPr>
          <w:lang w:val="fr-FR"/>
        </w:rPr>
        <w:t>Suite 4100</w:t>
      </w:r>
    </w:p>
    <w:p w:rsidR="00A85B41" w:rsidRPr="00310B09" w:rsidRDefault="00A85B41" w:rsidP="001D5326">
      <w:pPr>
        <w:pStyle w:val="Normal-pool"/>
        <w:ind w:left="1247"/>
        <w:rPr>
          <w:lang w:val="fr-FR"/>
        </w:rPr>
      </w:pPr>
      <w:proofErr w:type="spellStart"/>
      <w:r w:rsidRPr="00310B09">
        <w:rPr>
          <w:lang w:val="fr-FR"/>
        </w:rPr>
        <w:t>Montreal</w:t>
      </w:r>
      <w:proofErr w:type="spellEnd"/>
      <w:r w:rsidRPr="00310B09">
        <w:rPr>
          <w:lang w:val="fr-FR"/>
        </w:rPr>
        <w:t xml:space="preserve">, </w:t>
      </w:r>
      <w:proofErr w:type="spellStart"/>
      <w:r w:rsidRPr="00310B09">
        <w:rPr>
          <w:lang w:val="fr-FR"/>
        </w:rPr>
        <w:t>Quebec</w:t>
      </w:r>
      <w:proofErr w:type="spellEnd"/>
      <w:r w:rsidRPr="00310B09">
        <w:rPr>
          <w:lang w:val="fr-FR"/>
        </w:rPr>
        <w:t xml:space="preserve"> H3B 4W5, </w:t>
      </w:r>
    </w:p>
    <w:p w:rsidR="00A85B41" w:rsidRPr="00310B09" w:rsidRDefault="00A85B41" w:rsidP="001D5326">
      <w:pPr>
        <w:pStyle w:val="Normal-pool"/>
        <w:ind w:left="1247"/>
        <w:rPr>
          <w:lang w:val="es-ES_tradnl"/>
        </w:rPr>
      </w:pPr>
      <w:proofErr w:type="spellStart"/>
      <w:r w:rsidRPr="00310B09">
        <w:rPr>
          <w:lang w:val="es-ES_tradnl"/>
        </w:rPr>
        <w:t>Canada</w:t>
      </w:r>
      <w:proofErr w:type="spellEnd"/>
      <w:r w:rsidRPr="00310B09">
        <w:rPr>
          <w:lang w:val="es-ES_tradnl"/>
        </w:rPr>
        <w:t xml:space="preserve"> </w:t>
      </w:r>
      <w:r w:rsidRPr="00310B09">
        <w:rPr>
          <w:lang w:val="es-ES_tradnl"/>
        </w:rPr>
        <w:br/>
        <w:t>Tel:  +1 514 282 7860</w:t>
      </w:r>
    </w:p>
    <w:p w:rsidR="00A85B41" w:rsidRPr="00310B09" w:rsidRDefault="00A85B41" w:rsidP="001D5326">
      <w:pPr>
        <w:pStyle w:val="Normal-pool"/>
        <w:ind w:left="1247"/>
        <w:rPr>
          <w:lang w:val="es-ES_tradnl"/>
        </w:rPr>
      </w:pPr>
      <w:r w:rsidRPr="00310B09">
        <w:rPr>
          <w:lang w:val="es-ES_tradnl"/>
        </w:rPr>
        <w:t>Fax:  +1 514 282 0068</w:t>
      </w:r>
    </w:p>
    <w:p w:rsidR="00A85B41" w:rsidRPr="00310B09" w:rsidRDefault="00A85B41" w:rsidP="001D5326">
      <w:pPr>
        <w:pStyle w:val="Normal-pool"/>
        <w:ind w:left="1247"/>
        <w:rPr>
          <w:lang w:val="es-ES_tradnl"/>
        </w:rPr>
      </w:pPr>
      <w:r w:rsidRPr="00310B09">
        <w:rPr>
          <w:lang w:val="es-ES_tradnl"/>
        </w:rPr>
        <w:t>E-mail:  eganem@unmfs.org</w:t>
      </w:r>
    </w:p>
    <w:p w:rsidR="00A85B41" w:rsidRPr="00E94F62" w:rsidRDefault="00A85B41" w:rsidP="001D5326">
      <w:pPr>
        <w:pStyle w:val="Normal-pool"/>
        <w:spacing w:before="120"/>
        <w:ind w:left="1247"/>
        <w:rPr>
          <w:lang w:val="fr-FR"/>
        </w:rPr>
      </w:pPr>
      <w:r w:rsidRPr="00E94F62">
        <w:rPr>
          <w:lang w:val="fr-FR"/>
        </w:rPr>
        <w:t xml:space="preserve">Mr. </w:t>
      </w:r>
      <w:proofErr w:type="spellStart"/>
      <w:r w:rsidRPr="00E94F62">
        <w:rPr>
          <w:lang w:val="fr-FR"/>
        </w:rPr>
        <w:t>Munyaradzi</w:t>
      </w:r>
      <w:proofErr w:type="spellEnd"/>
      <w:r w:rsidRPr="00E94F62">
        <w:rPr>
          <w:lang w:val="fr-FR"/>
        </w:rPr>
        <w:t xml:space="preserve"> </w:t>
      </w:r>
      <w:proofErr w:type="spellStart"/>
      <w:r w:rsidRPr="00E94F62">
        <w:rPr>
          <w:lang w:val="fr-FR"/>
        </w:rPr>
        <w:t>Chenje</w:t>
      </w:r>
      <w:proofErr w:type="spellEnd"/>
    </w:p>
    <w:p w:rsidR="00A85B41" w:rsidRPr="001D5326" w:rsidRDefault="00A85B41" w:rsidP="001D5326">
      <w:pPr>
        <w:pStyle w:val="Normal-pool"/>
        <w:ind w:left="1247"/>
      </w:pPr>
      <w:r w:rsidRPr="001D5326">
        <w:t xml:space="preserve">Deputy Chief Officer </w:t>
      </w:r>
    </w:p>
    <w:p w:rsidR="00A85B41" w:rsidRPr="001D5326" w:rsidRDefault="00A85B41" w:rsidP="001D5326">
      <w:pPr>
        <w:pStyle w:val="Normal-pool"/>
        <w:ind w:left="1247"/>
      </w:pPr>
      <w:r w:rsidRPr="001D5326">
        <w:t>Multilateral Fund for the Implementation of the Montreal Protocol</w:t>
      </w:r>
      <w:r w:rsidRPr="001D5326">
        <w:br/>
        <w:t xml:space="preserve">1000 de la </w:t>
      </w:r>
      <w:proofErr w:type="spellStart"/>
      <w:r w:rsidRPr="001D5326">
        <w:t>Gauchetiere</w:t>
      </w:r>
      <w:proofErr w:type="spellEnd"/>
      <w:r w:rsidRPr="001D5326">
        <w:t xml:space="preserve"> Street West</w:t>
      </w:r>
    </w:p>
    <w:p w:rsidR="00A85B41" w:rsidRPr="00310B09" w:rsidRDefault="00A85B41" w:rsidP="001D5326">
      <w:pPr>
        <w:pStyle w:val="Normal-pool"/>
        <w:ind w:left="1247"/>
        <w:rPr>
          <w:lang w:val="fr-FR"/>
        </w:rPr>
      </w:pPr>
      <w:r w:rsidRPr="00310B09">
        <w:rPr>
          <w:lang w:val="fr-FR"/>
        </w:rPr>
        <w:t>Suite 4100</w:t>
      </w:r>
    </w:p>
    <w:p w:rsidR="00A85B41" w:rsidRPr="00310B09" w:rsidRDefault="00A85B41" w:rsidP="001D5326">
      <w:pPr>
        <w:pStyle w:val="Normal-pool"/>
        <w:ind w:left="1247"/>
        <w:rPr>
          <w:lang w:val="fr-FR"/>
        </w:rPr>
      </w:pPr>
      <w:proofErr w:type="spellStart"/>
      <w:r w:rsidRPr="00310B09">
        <w:rPr>
          <w:lang w:val="fr-FR"/>
        </w:rPr>
        <w:t>Montreal</w:t>
      </w:r>
      <w:proofErr w:type="spellEnd"/>
      <w:r w:rsidRPr="00310B09">
        <w:rPr>
          <w:lang w:val="fr-FR"/>
        </w:rPr>
        <w:t xml:space="preserve">, </w:t>
      </w:r>
      <w:proofErr w:type="spellStart"/>
      <w:r w:rsidRPr="00310B09">
        <w:rPr>
          <w:lang w:val="fr-FR"/>
        </w:rPr>
        <w:t>Quebec</w:t>
      </w:r>
      <w:proofErr w:type="spellEnd"/>
      <w:r w:rsidRPr="00310B09">
        <w:rPr>
          <w:lang w:val="fr-FR"/>
        </w:rPr>
        <w:t xml:space="preserve"> H3B 4W5, </w:t>
      </w:r>
    </w:p>
    <w:p w:rsidR="00A85B41" w:rsidRPr="00310B09" w:rsidRDefault="00A85B41" w:rsidP="001D5326">
      <w:pPr>
        <w:pStyle w:val="Normal-pool"/>
        <w:ind w:left="1247"/>
        <w:rPr>
          <w:lang w:val="es-ES_tradnl"/>
        </w:rPr>
      </w:pPr>
      <w:proofErr w:type="spellStart"/>
      <w:r w:rsidRPr="00310B09">
        <w:rPr>
          <w:lang w:val="es-ES_tradnl"/>
        </w:rPr>
        <w:t>Canada</w:t>
      </w:r>
      <w:proofErr w:type="spellEnd"/>
      <w:r w:rsidRPr="00310B09">
        <w:rPr>
          <w:lang w:val="es-ES_tradnl"/>
        </w:rPr>
        <w:t xml:space="preserve"> </w:t>
      </w:r>
      <w:r w:rsidRPr="00310B09">
        <w:rPr>
          <w:lang w:val="es-ES_tradnl"/>
        </w:rPr>
        <w:br/>
        <w:t>Tel:  +1 514 282 1122</w:t>
      </w:r>
    </w:p>
    <w:p w:rsidR="00A85B41" w:rsidRPr="00310B09" w:rsidRDefault="00A85B41" w:rsidP="001D5326">
      <w:pPr>
        <w:pStyle w:val="Normal-pool"/>
        <w:ind w:left="1247"/>
        <w:rPr>
          <w:lang w:val="es-ES_tradnl"/>
        </w:rPr>
      </w:pPr>
      <w:r w:rsidRPr="00310B09">
        <w:rPr>
          <w:lang w:val="es-ES_tradnl"/>
        </w:rPr>
        <w:t>Fax:  +1 514 282 0068</w:t>
      </w:r>
    </w:p>
    <w:p w:rsidR="00A85B41" w:rsidRPr="00310B09" w:rsidRDefault="00A85B41" w:rsidP="001D5326">
      <w:pPr>
        <w:pStyle w:val="Normal-pool"/>
        <w:ind w:left="1247"/>
        <w:rPr>
          <w:lang w:val="es-ES_tradnl"/>
        </w:rPr>
      </w:pPr>
      <w:r w:rsidRPr="00310B09">
        <w:rPr>
          <w:lang w:val="es-ES_tradnl"/>
        </w:rPr>
        <w:t>E-mail:  mchenje@unmfs.org</w:t>
      </w:r>
    </w:p>
    <w:p w:rsidR="00A85B41" w:rsidRPr="001D5326" w:rsidRDefault="00A85B41" w:rsidP="001D5326">
      <w:pPr>
        <w:pStyle w:val="Normal-pool"/>
        <w:spacing w:before="120"/>
        <w:ind w:left="1247"/>
      </w:pPr>
      <w:r w:rsidRPr="001D5326">
        <w:t xml:space="preserve">Mr. </w:t>
      </w:r>
      <w:proofErr w:type="spellStart"/>
      <w:r w:rsidRPr="001D5326">
        <w:t>Djiby</w:t>
      </w:r>
      <w:proofErr w:type="spellEnd"/>
      <w:r w:rsidRPr="001D5326">
        <w:t xml:space="preserve"> </w:t>
      </w:r>
      <w:proofErr w:type="spellStart"/>
      <w:r w:rsidRPr="001D5326">
        <w:t>Diop</w:t>
      </w:r>
      <w:proofErr w:type="spellEnd"/>
    </w:p>
    <w:p w:rsidR="00A85B41" w:rsidRPr="001D5326" w:rsidRDefault="00A85B41" w:rsidP="001D5326">
      <w:pPr>
        <w:pStyle w:val="Normal-pool"/>
        <w:ind w:left="1247"/>
      </w:pPr>
      <w:r w:rsidRPr="001D5326">
        <w:t>Programme Management Officer</w:t>
      </w:r>
    </w:p>
    <w:p w:rsidR="00A85B41" w:rsidRPr="001D5326" w:rsidRDefault="00A85B41" w:rsidP="001D5326">
      <w:pPr>
        <w:pStyle w:val="Normal-pool"/>
        <w:ind w:left="1247"/>
      </w:pPr>
      <w:r w:rsidRPr="001D5326">
        <w:t>Multilateral Fund for the Implementation of the Montreal Protocol</w:t>
      </w:r>
      <w:r w:rsidRPr="001D5326">
        <w:br/>
        <w:t xml:space="preserve">1000 de la </w:t>
      </w:r>
      <w:proofErr w:type="spellStart"/>
      <w:r w:rsidRPr="001D5326">
        <w:t>Gauchetiere</w:t>
      </w:r>
      <w:proofErr w:type="spellEnd"/>
      <w:r w:rsidRPr="001D5326">
        <w:t xml:space="preserve"> Street West</w:t>
      </w:r>
    </w:p>
    <w:p w:rsidR="00A85B41" w:rsidRPr="00310B09" w:rsidRDefault="00A85B41" w:rsidP="001D5326">
      <w:pPr>
        <w:pStyle w:val="Normal-pool"/>
        <w:ind w:left="1247"/>
        <w:rPr>
          <w:lang w:val="fr-FR"/>
        </w:rPr>
      </w:pPr>
      <w:r w:rsidRPr="00310B09">
        <w:rPr>
          <w:lang w:val="fr-FR"/>
        </w:rPr>
        <w:t>Suite 4100</w:t>
      </w:r>
    </w:p>
    <w:p w:rsidR="00A85B41" w:rsidRPr="00310B09" w:rsidRDefault="00A85B41" w:rsidP="001D5326">
      <w:pPr>
        <w:pStyle w:val="Normal-pool"/>
        <w:ind w:left="1247"/>
        <w:rPr>
          <w:lang w:val="fr-FR"/>
        </w:rPr>
      </w:pPr>
      <w:proofErr w:type="spellStart"/>
      <w:r w:rsidRPr="00310B09">
        <w:rPr>
          <w:lang w:val="fr-FR"/>
        </w:rPr>
        <w:t>Montreal</w:t>
      </w:r>
      <w:proofErr w:type="spellEnd"/>
      <w:r w:rsidRPr="00310B09">
        <w:rPr>
          <w:lang w:val="fr-FR"/>
        </w:rPr>
        <w:t xml:space="preserve">, </w:t>
      </w:r>
      <w:proofErr w:type="spellStart"/>
      <w:r w:rsidRPr="00310B09">
        <w:rPr>
          <w:lang w:val="fr-FR"/>
        </w:rPr>
        <w:t>Quebec</w:t>
      </w:r>
      <w:proofErr w:type="spellEnd"/>
      <w:r w:rsidRPr="00310B09">
        <w:rPr>
          <w:lang w:val="fr-FR"/>
        </w:rPr>
        <w:t xml:space="preserve"> H3B 4W5, </w:t>
      </w:r>
    </w:p>
    <w:p w:rsidR="00A85B41" w:rsidRPr="00310B09" w:rsidRDefault="00A85B41" w:rsidP="001D5326">
      <w:pPr>
        <w:pStyle w:val="Normal-pool"/>
        <w:ind w:left="1247"/>
        <w:rPr>
          <w:lang w:val="es-ES_tradnl"/>
        </w:rPr>
      </w:pPr>
      <w:proofErr w:type="spellStart"/>
      <w:r w:rsidRPr="00310B09">
        <w:rPr>
          <w:lang w:val="es-ES_tradnl"/>
        </w:rPr>
        <w:t>Canada</w:t>
      </w:r>
      <w:proofErr w:type="spellEnd"/>
      <w:r w:rsidRPr="00310B09">
        <w:rPr>
          <w:lang w:val="es-ES_tradnl"/>
        </w:rPr>
        <w:t xml:space="preserve"> </w:t>
      </w:r>
      <w:r w:rsidRPr="00310B09">
        <w:rPr>
          <w:lang w:val="es-ES_tradnl"/>
        </w:rPr>
        <w:br/>
        <w:t>Tel:  +1 514 282 1122</w:t>
      </w:r>
    </w:p>
    <w:p w:rsidR="00A85B41" w:rsidRPr="00310B09" w:rsidRDefault="00A85B41" w:rsidP="001D5326">
      <w:pPr>
        <w:pStyle w:val="Normal-pool"/>
        <w:ind w:left="1247"/>
        <w:rPr>
          <w:lang w:val="es-ES_tradnl"/>
        </w:rPr>
      </w:pPr>
      <w:r w:rsidRPr="00310B09">
        <w:rPr>
          <w:lang w:val="es-ES_tradnl"/>
        </w:rPr>
        <w:t>Fax:  +1 514 282 0068</w:t>
      </w:r>
    </w:p>
    <w:p w:rsidR="00A85B41" w:rsidRPr="00310B09" w:rsidRDefault="00A85B41" w:rsidP="001D5326">
      <w:pPr>
        <w:pStyle w:val="Normal-pool"/>
        <w:ind w:left="1247"/>
        <w:rPr>
          <w:lang w:val="es-ES_tradnl"/>
        </w:rPr>
      </w:pPr>
      <w:r w:rsidRPr="00310B09">
        <w:rPr>
          <w:lang w:val="es-ES_tradnl"/>
        </w:rPr>
        <w:t>E-mail:  djibyd@unmfs.org</w:t>
      </w:r>
    </w:p>
    <w:p w:rsidR="00A85B41" w:rsidRPr="00E94F62" w:rsidRDefault="00F55734" w:rsidP="006120EE">
      <w:pPr>
        <w:pStyle w:val="CH3"/>
        <w:spacing w:before="120" w:after="40"/>
        <w:rPr>
          <w:lang w:val="fr-FR"/>
        </w:rPr>
      </w:pPr>
      <w:r w:rsidRPr="00310B09">
        <w:rPr>
          <w:lang w:val="es-ES_tradnl"/>
        </w:rPr>
        <w:lastRenderedPageBreak/>
        <w:tab/>
      </w:r>
      <w:r w:rsidRPr="00310B09">
        <w:rPr>
          <w:lang w:val="es-ES_tradnl"/>
        </w:rPr>
        <w:tab/>
      </w:r>
      <w:r w:rsidR="00A85B41" w:rsidRPr="00E94F62">
        <w:rPr>
          <w:lang w:val="fr-FR"/>
        </w:rPr>
        <w:t xml:space="preserve">United Nations </w:t>
      </w:r>
      <w:proofErr w:type="spellStart"/>
      <w:r w:rsidR="00A85B41" w:rsidRPr="00E94F62">
        <w:rPr>
          <w:lang w:val="fr-FR"/>
        </w:rPr>
        <w:t>Development</w:t>
      </w:r>
      <w:proofErr w:type="spellEnd"/>
      <w:r w:rsidR="00A85B41" w:rsidRPr="00E94F62">
        <w:rPr>
          <w:lang w:val="fr-FR"/>
        </w:rPr>
        <w:t xml:space="preserve"> Programme</w:t>
      </w:r>
    </w:p>
    <w:p w:rsidR="00A85B41" w:rsidRPr="00E94F62" w:rsidRDefault="00A85B41" w:rsidP="00310B09">
      <w:pPr>
        <w:pStyle w:val="Normal-pool"/>
        <w:keepNext/>
        <w:keepLines/>
        <w:ind w:left="1247"/>
        <w:rPr>
          <w:lang w:val="fr-FR"/>
        </w:rPr>
      </w:pPr>
      <w:r w:rsidRPr="00E94F62">
        <w:rPr>
          <w:lang w:val="fr-FR"/>
        </w:rPr>
        <w:t xml:space="preserve">Ms. Zhou </w:t>
      </w:r>
      <w:proofErr w:type="spellStart"/>
      <w:r w:rsidRPr="00E94F62">
        <w:rPr>
          <w:lang w:val="fr-FR"/>
        </w:rPr>
        <w:t>Xiaofang</w:t>
      </w:r>
      <w:proofErr w:type="spellEnd"/>
      <w:r w:rsidRPr="00E94F62">
        <w:rPr>
          <w:lang w:val="fr-FR"/>
        </w:rPr>
        <w:t xml:space="preserve"> </w:t>
      </w:r>
    </w:p>
    <w:p w:rsidR="00A85B41" w:rsidRPr="00E94F62" w:rsidRDefault="00A85B41" w:rsidP="00310B09">
      <w:pPr>
        <w:pStyle w:val="Normal-pool"/>
        <w:keepNext/>
        <w:keepLines/>
        <w:ind w:left="1247"/>
        <w:rPr>
          <w:lang w:val="fr-FR"/>
        </w:rPr>
      </w:pPr>
      <w:proofErr w:type="spellStart"/>
      <w:r w:rsidRPr="00E94F62">
        <w:rPr>
          <w:lang w:val="fr-FR"/>
        </w:rPr>
        <w:t>Director</w:t>
      </w:r>
      <w:proofErr w:type="spellEnd"/>
      <w:r w:rsidRPr="00E94F62">
        <w:rPr>
          <w:lang w:val="fr-FR"/>
        </w:rPr>
        <w:t xml:space="preserve"> </w:t>
      </w:r>
    </w:p>
    <w:p w:rsidR="00A85B41" w:rsidRPr="00E94F62" w:rsidRDefault="00A85B41" w:rsidP="001D5326">
      <w:pPr>
        <w:pStyle w:val="Normal-pool"/>
        <w:ind w:left="1247"/>
        <w:rPr>
          <w:lang w:val="fr-FR"/>
        </w:rPr>
      </w:pPr>
      <w:proofErr w:type="spellStart"/>
      <w:r w:rsidRPr="00E94F62">
        <w:rPr>
          <w:lang w:val="fr-FR"/>
        </w:rPr>
        <w:t>Montreal</w:t>
      </w:r>
      <w:proofErr w:type="spellEnd"/>
      <w:r w:rsidRPr="00E94F62">
        <w:rPr>
          <w:lang w:val="fr-FR"/>
        </w:rPr>
        <w:t xml:space="preserve"> Protocol Unit</w:t>
      </w:r>
    </w:p>
    <w:p w:rsidR="00A85B41" w:rsidRPr="00E94F62" w:rsidRDefault="00A85B41" w:rsidP="001D5326">
      <w:pPr>
        <w:pStyle w:val="Normal-pool"/>
        <w:ind w:left="1247"/>
        <w:rPr>
          <w:lang w:val="fr-FR"/>
        </w:rPr>
      </w:pPr>
      <w:proofErr w:type="spellStart"/>
      <w:r w:rsidRPr="00E94F62">
        <w:rPr>
          <w:lang w:val="fr-FR"/>
        </w:rPr>
        <w:t>Chemicals</w:t>
      </w:r>
      <w:proofErr w:type="spellEnd"/>
      <w:r w:rsidRPr="00E94F62">
        <w:rPr>
          <w:lang w:val="fr-FR"/>
        </w:rPr>
        <w:t xml:space="preserve"> </w:t>
      </w:r>
      <w:proofErr w:type="spellStart"/>
      <w:r w:rsidRPr="00E94F62">
        <w:rPr>
          <w:lang w:val="fr-FR"/>
        </w:rPr>
        <w:t>Sustainable</w:t>
      </w:r>
      <w:proofErr w:type="spellEnd"/>
      <w:r w:rsidRPr="00E94F62">
        <w:rPr>
          <w:lang w:val="fr-FR"/>
        </w:rPr>
        <w:t xml:space="preserve"> </w:t>
      </w:r>
      <w:proofErr w:type="spellStart"/>
      <w:r w:rsidRPr="00E94F62">
        <w:rPr>
          <w:lang w:val="fr-FR"/>
        </w:rPr>
        <w:t>Development</w:t>
      </w:r>
      <w:proofErr w:type="spellEnd"/>
    </w:p>
    <w:p w:rsidR="00A85B41" w:rsidRPr="001D5326" w:rsidRDefault="00A85B41" w:rsidP="001D5326">
      <w:pPr>
        <w:pStyle w:val="Normal-pool"/>
        <w:ind w:left="1247"/>
      </w:pPr>
      <w:r w:rsidRPr="001D5326">
        <w:t xml:space="preserve">Bureau for Policy and Programme Support </w:t>
      </w:r>
    </w:p>
    <w:p w:rsidR="00A85B41" w:rsidRPr="001D5326" w:rsidRDefault="00A85B41" w:rsidP="001D5326">
      <w:pPr>
        <w:pStyle w:val="Normal-pool"/>
        <w:ind w:left="1247"/>
      </w:pPr>
      <w:r w:rsidRPr="001D5326">
        <w:t>United Nations Development Programme</w:t>
      </w:r>
    </w:p>
    <w:p w:rsidR="00A85B41" w:rsidRPr="001D5326" w:rsidRDefault="00A85B41" w:rsidP="00F55734">
      <w:pPr>
        <w:pStyle w:val="Normal-pool"/>
        <w:ind w:left="1247"/>
      </w:pPr>
      <w:r w:rsidRPr="001D5326">
        <w:t xml:space="preserve">304 East 45th Street, Room FF-970 </w:t>
      </w:r>
    </w:p>
    <w:p w:rsidR="00A85B41" w:rsidRPr="001D5326" w:rsidRDefault="00A85B41" w:rsidP="001D5326">
      <w:pPr>
        <w:pStyle w:val="Normal-pool"/>
        <w:ind w:left="1247"/>
      </w:pPr>
      <w:r w:rsidRPr="001D5326">
        <w:t xml:space="preserve">New York 10017 </w:t>
      </w:r>
    </w:p>
    <w:p w:rsidR="00A85B41" w:rsidRPr="001D5326" w:rsidRDefault="00A85B41" w:rsidP="001D5326">
      <w:pPr>
        <w:pStyle w:val="Normal-pool"/>
        <w:ind w:left="1247"/>
      </w:pPr>
      <w:r w:rsidRPr="001D5326">
        <w:t xml:space="preserve">United States of America </w:t>
      </w:r>
    </w:p>
    <w:p w:rsidR="00A85B41" w:rsidRPr="001D5326" w:rsidRDefault="00A85B41" w:rsidP="001D5326">
      <w:pPr>
        <w:pStyle w:val="Normal-pool"/>
        <w:ind w:left="1247"/>
      </w:pPr>
      <w:r w:rsidRPr="001D5326">
        <w:t xml:space="preserve">Tel: +12129065782 </w:t>
      </w:r>
    </w:p>
    <w:p w:rsidR="00A85B41" w:rsidRPr="001D5326" w:rsidRDefault="00A85B41" w:rsidP="001D5326">
      <w:pPr>
        <w:pStyle w:val="Normal-pool"/>
        <w:ind w:left="1247"/>
      </w:pPr>
      <w:r w:rsidRPr="001D5326">
        <w:t xml:space="preserve">Email: xiaofang.zhou@undp.org </w:t>
      </w:r>
    </w:p>
    <w:p w:rsidR="00A85B41" w:rsidRPr="001D5326" w:rsidRDefault="00A85B41" w:rsidP="00F55734">
      <w:pPr>
        <w:pStyle w:val="Normal-pool"/>
        <w:spacing w:before="100"/>
        <w:ind w:left="1247"/>
      </w:pPr>
      <w:r w:rsidRPr="001D5326">
        <w:t xml:space="preserve">Mr. </w:t>
      </w:r>
      <w:proofErr w:type="spellStart"/>
      <w:r w:rsidRPr="001D5326">
        <w:t>Maksim</w:t>
      </w:r>
      <w:proofErr w:type="spellEnd"/>
      <w:r w:rsidRPr="001D5326">
        <w:t xml:space="preserve"> </w:t>
      </w:r>
      <w:proofErr w:type="spellStart"/>
      <w:r w:rsidRPr="001D5326">
        <w:t>Surkov</w:t>
      </w:r>
      <w:proofErr w:type="spellEnd"/>
    </w:p>
    <w:p w:rsidR="00A85B41" w:rsidRPr="001D5326" w:rsidRDefault="00A85B41" w:rsidP="001D5326">
      <w:pPr>
        <w:pStyle w:val="Normal-pool"/>
        <w:ind w:left="1247"/>
      </w:pPr>
      <w:r w:rsidRPr="001D5326">
        <w:t>Regional Coordinator (Europe/CIS Arab States and Africa)</w:t>
      </w:r>
    </w:p>
    <w:p w:rsidR="00A85B41" w:rsidRPr="001D5326" w:rsidRDefault="00A85B41" w:rsidP="001D5326">
      <w:pPr>
        <w:pStyle w:val="Normal-pool"/>
        <w:ind w:left="1247"/>
      </w:pPr>
      <w:r w:rsidRPr="001D5326">
        <w:t>Montreal Protocol Unit/Chemicals</w:t>
      </w:r>
    </w:p>
    <w:p w:rsidR="00A85B41" w:rsidRPr="001D5326" w:rsidRDefault="00A85B41" w:rsidP="001D5326">
      <w:pPr>
        <w:pStyle w:val="Normal-pool"/>
        <w:ind w:left="1247"/>
      </w:pPr>
      <w:r w:rsidRPr="001D5326">
        <w:t>United Nations Development Programme</w:t>
      </w:r>
    </w:p>
    <w:p w:rsidR="00A85B41" w:rsidRPr="001D5326" w:rsidRDefault="00A85B41" w:rsidP="001D5326">
      <w:pPr>
        <w:pStyle w:val="Normal-pool"/>
        <w:ind w:left="1247"/>
      </w:pPr>
      <w:r w:rsidRPr="001D5326">
        <w:t>Istanbul 34381</w:t>
      </w:r>
    </w:p>
    <w:p w:rsidR="00A85B41" w:rsidRPr="001D5326" w:rsidRDefault="00A85B41" w:rsidP="001D5326">
      <w:pPr>
        <w:pStyle w:val="Normal-pool"/>
        <w:ind w:left="1247"/>
      </w:pPr>
      <w:r w:rsidRPr="001D5326">
        <w:t>Turkey</w:t>
      </w:r>
    </w:p>
    <w:p w:rsidR="00A85B41" w:rsidRPr="001D5326" w:rsidRDefault="00A85B41" w:rsidP="001D5326">
      <w:pPr>
        <w:pStyle w:val="Normal-pool"/>
        <w:ind w:left="1247"/>
      </w:pPr>
      <w:r w:rsidRPr="001D5326">
        <w:t>Tel:  +908 5029 82613</w:t>
      </w:r>
    </w:p>
    <w:p w:rsidR="00A85B41" w:rsidRPr="001D5326" w:rsidRDefault="00A85B41" w:rsidP="001D5326">
      <w:pPr>
        <w:pStyle w:val="Normal-pool"/>
        <w:ind w:left="1247"/>
      </w:pPr>
      <w:r w:rsidRPr="001D5326">
        <w:t>Email:  maksim.surkov@undp.org</w:t>
      </w:r>
    </w:p>
    <w:p w:rsidR="00A85B41" w:rsidRPr="001D5326" w:rsidRDefault="00A85B41" w:rsidP="001D5326">
      <w:pPr>
        <w:pStyle w:val="Normal-pool"/>
        <w:spacing w:before="120"/>
        <w:ind w:left="1247"/>
      </w:pPr>
      <w:r w:rsidRPr="001D5326">
        <w:t xml:space="preserve">Mr. </w:t>
      </w:r>
      <w:proofErr w:type="spellStart"/>
      <w:r w:rsidRPr="001D5326">
        <w:t>Ajiniyaz</w:t>
      </w:r>
      <w:proofErr w:type="spellEnd"/>
      <w:r w:rsidRPr="001D5326">
        <w:t xml:space="preserve"> </w:t>
      </w:r>
      <w:proofErr w:type="spellStart"/>
      <w:r w:rsidRPr="001D5326">
        <w:t>Reimov</w:t>
      </w:r>
      <w:proofErr w:type="spellEnd"/>
    </w:p>
    <w:p w:rsidR="00A85B41" w:rsidRPr="001D5326" w:rsidRDefault="00A85B41" w:rsidP="001D5326">
      <w:pPr>
        <w:pStyle w:val="Normal-pool"/>
        <w:ind w:left="1247"/>
      </w:pPr>
      <w:r w:rsidRPr="001D5326">
        <w:t>Programme and Research Analyst</w:t>
      </w:r>
    </w:p>
    <w:p w:rsidR="00A85B41" w:rsidRPr="001D5326" w:rsidRDefault="00A85B41" w:rsidP="001D5326">
      <w:pPr>
        <w:pStyle w:val="Normal-pool"/>
        <w:ind w:left="1247"/>
      </w:pPr>
      <w:r w:rsidRPr="001D5326">
        <w:t>Montreal Protocol Unit/Chemicals</w:t>
      </w:r>
    </w:p>
    <w:p w:rsidR="00A85B41" w:rsidRPr="001D5326" w:rsidRDefault="00A85B41" w:rsidP="001D5326">
      <w:pPr>
        <w:pStyle w:val="Normal-pool"/>
        <w:ind w:left="1247"/>
      </w:pPr>
      <w:r w:rsidRPr="001D5326">
        <w:t>United Nations Development Programme</w:t>
      </w:r>
    </w:p>
    <w:p w:rsidR="00A85B41" w:rsidRPr="001D5326" w:rsidRDefault="00A85B41" w:rsidP="001D5326">
      <w:pPr>
        <w:pStyle w:val="Normal-pool"/>
        <w:ind w:left="1247"/>
      </w:pPr>
      <w:r w:rsidRPr="001D5326">
        <w:t>304 East 45th Street</w:t>
      </w:r>
    </w:p>
    <w:p w:rsidR="00A85B41" w:rsidRPr="001D5326" w:rsidRDefault="00A85B41" w:rsidP="001D5326">
      <w:pPr>
        <w:pStyle w:val="Normal-pool"/>
        <w:ind w:left="1247"/>
      </w:pPr>
      <w:r w:rsidRPr="001D5326">
        <w:t>New York – 10017</w:t>
      </w:r>
    </w:p>
    <w:p w:rsidR="00A85B41" w:rsidRPr="001D5326" w:rsidRDefault="00A85B41" w:rsidP="001D5326">
      <w:pPr>
        <w:pStyle w:val="Normal-pool"/>
        <w:ind w:left="1247"/>
      </w:pPr>
      <w:r w:rsidRPr="001D5326">
        <w:t>United States of America</w:t>
      </w:r>
    </w:p>
    <w:p w:rsidR="00A85B41" w:rsidRPr="001D5326" w:rsidRDefault="00A85B41" w:rsidP="001D5326">
      <w:pPr>
        <w:pStyle w:val="Normal-pool"/>
        <w:ind w:left="1247"/>
      </w:pPr>
      <w:r w:rsidRPr="001D5326">
        <w:t>Tel:  +1 212 2906 5853</w:t>
      </w:r>
    </w:p>
    <w:p w:rsidR="00A85B41" w:rsidRPr="00310B09" w:rsidRDefault="00521DAB" w:rsidP="001D5326">
      <w:pPr>
        <w:pStyle w:val="Normal-pool"/>
        <w:ind w:left="1247"/>
        <w:rPr>
          <w:lang w:val="fr-FR"/>
        </w:rPr>
      </w:pPr>
      <w:r w:rsidRPr="00310B09">
        <w:rPr>
          <w:lang w:val="fr-FR"/>
        </w:rPr>
        <w:t xml:space="preserve">Email: </w:t>
      </w:r>
      <w:r w:rsidR="00A85B41" w:rsidRPr="00310B09">
        <w:rPr>
          <w:lang w:val="fr-FR"/>
        </w:rPr>
        <w:t>ajiniyaz.reimov@undp.org</w:t>
      </w:r>
    </w:p>
    <w:p w:rsidR="00A85B41" w:rsidRPr="00310B09" w:rsidRDefault="00F55734" w:rsidP="006120EE">
      <w:pPr>
        <w:pStyle w:val="CH3"/>
        <w:spacing w:before="120" w:after="40"/>
        <w:rPr>
          <w:lang w:val="fr-FR"/>
        </w:rPr>
      </w:pPr>
      <w:r w:rsidRPr="00310B09">
        <w:rPr>
          <w:lang w:val="fr-FR"/>
        </w:rPr>
        <w:tab/>
      </w:r>
      <w:r w:rsidRPr="00310B09">
        <w:rPr>
          <w:lang w:val="fr-FR"/>
        </w:rPr>
        <w:tab/>
      </w:r>
      <w:r w:rsidR="00A85B41" w:rsidRPr="00310B09">
        <w:rPr>
          <w:lang w:val="fr-FR"/>
        </w:rPr>
        <w:t xml:space="preserve">United </w:t>
      </w:r>
      <w:r w:rsidR="00A85B41" w:rsidRPr="00E94F62">
        <w:rPr>
          <w:lang w:val="fr-FR"/>
        </w:rPr>
        <w:t>Nations</w:t>
      </w:r>
      <w:r w:rsidR="00A85B41" w:rsidRPr="00310B09">
        <w:rPr>
          <w:lang w:val="fr-FR"/>
        </w:rPr>
        <w:t xml:space="preserve"> </w:t>
      </w:r>
      <w:proofErr w:type="spellStart"/>
      <w:r w:rsidR="00A85B41" w:rsidRPr="00310B09">
        <w:rPr>
          <w:lang w:val="fr-FR"/>
        </w:rPr>
        <w:t>Environment</w:t>
      </w:r>
      <w:proofErr w:type="spellEnd"/>
      <w:r w:rsidR="00A85B41" w:rsidRPr="00310B09">
        <w:rPr>
          <w:lang w:val="fr-FR"/>
        </w:rPr>
        <w:t xml:space="preserve"> </w:t>
      </w:r>
      <w:r w:rsidR="00A85B41" w:rsidRPr="00E94F62">
        <w:rPr>
          <w:lang w:val="fr-FR"/>
        </w:rPr>
        <w:t>Programme</w:t>
      </w:r>
    </w:p>
    <w:p w:rsidR="00A85B41" w:rsidRPr="001D5326" w:rsidRDefault="00A85B41" w:rsidP="001D5326">
      <w:pPr>
        <w:pStyle w:val="Normal-pool"/>
        <w:ind w:left="1247"/>
      </w:pPr>
      <w:r w:rsidRPr="001D5326">
        <w:t xml:space="preserve">Ms. </w:t>
      </w:r>
      <w:proofErr w:type="spellStart"/>
      <w:r w:rsidRPr="001D5326">
        <w:t>Shamila</w:t>
      </w:r>
      <w:proofErr w:type="spellEnd"/>
      <w:r w:rsidRPr="001D5326">
        <w:t xml:space="preserve"> Nair-</w:t>
      </w:r>
      <w:proofErr w:type="spellStart"/>
      <w:r w:rsidRPr="001D5326">
        <w:t>Bedouelle</w:t>
      </w:r>
      <w:proofErr w:type="spellEnd"/>
      <w:r w:rsidRPr="001D5326">
        <w:t xml:space="preserve"> </w:t>
      </w:r>
    </w:p>
    <w:p w:rsidR="00A85B41" w:rsidRPr="001D5326" w:rsidRDefault="00A85B41" w:rsidP="001D5326">
      <w:pPr>
        <w:pStyle w:val="Normal-pool"/>
        <w:ind w:left="1247"/>
      </w:pPr>
      <w:r w:rsidRPr="001D5326">
        <w:t>Head</w:t>
      </w:r>
    </w:p>
    <w:p w:rsidR="00A85B41" w:rsidRPr="001D5326" w:rsidRDefault="00A85B41" w:rsidP="001D5326">
      <w:pPr>
        <w:pStyle w:val="Normal-pool"/>
        <w:ind w:left="1247"/>
      </w:pPr>
      <w:proofErr w:type="spellStart"/>
      <w:r w:rsidRPr="001D5326">
        <w:t>OzonAction</w:t>
      </w:r>
      <w:proofErr w:type="spellEnd"/>
      <w:r w:rsidRPr="001D5326">
        <w:t xml:space="preserve"> Branch</w:t>
      </w:r>
    </w:p>
    <w:p w:rsidR="00A85B41" w:rsidRPr="001D5326" w:rsidRDefault="00A85B41" w:rsidP="001D5326">
      <w:pPr>
        <w:pStyle w:val="Normal-pool"/>
        <w:ind w:left="1247"/>
      </w:pPr>
      <w:r>
        <w:t>UNEP Division of Technology, Industry and Economics (DTIE)</w:t>
      </w:r>
    </w:p>
    <w:p w:rsidR="00A85B41" w:rsidRPr="00560535" w:rsidRDefault="00A85B41" w:rsidP="001D5326">
      <w:pPr>
        <w:pStyle w:val="Normal-pool"/>
        <w:ind w:left="1247"/>
        <w:rPr>
          <w:lang w:val="en-US"/>
        </w:rPr>
      </w:pPr>
      <w:r w:rsidRPr="00560535">
        <w:rPr>
          <w:lang w:val="en-US"/>
        </w:rPr>
        <w:t>Paris 75015</w:t>
      </w:r>
    </w:p>
    <w:p w:rsidR="00A85B41" w:rsidRPr="00560535" w:rsidRDefault="00A85B41" w:rsidP="001D5326">
      <w:pPr>
        <w:pStyle w:val="Normal-pool"/>
        <w:ind w:left="1247"/>
        <w:rPr>
          <w:lang w:val="en-US"/>
        </w:rPr>
      </w:pPr>
      <w:r w:rsidRPr="00560535">
        <w:rPr>
          <w:lang w:val="en-US"/>
        </w:rPr>
        <w:t xml:space="preserve">France </w:t>
      </w:r>
    </w:p>
    <w:p w:rsidR="00A85B41" w:rsidRPr="00560535" w:rsidRDefault="00A85B41" w:rsidP="001D5326">
      <w:pPr>
        <w:pStyle w:val="Normal-pool"/>
        <w:ind w:left="1247"/>
        <w:rPr>
          <w:lang w:val="en-US"/>
        </w:rPr>
      </w:pPr>
      <w:proofErr w:type="gramStart"/>
      <w:r w:rsidRPr="00560535">
        <w:rPr>
          <w:lang w:val="en-US"/>
        </w:rPr>
        <w:t>Tel :</w:t>
      </w:r>
      <w:proofErr w:type="gramEnd"/>
      <w:r w:rsidRPr="00560535">
        <w:rPr>
          <w:lang w:val="en-US"/>
        </w:rPr>
        <w:t xml:space="preserve">  +33 1 4437 1450</w:t>
      </w:r>
    </w:p>
    <w:p w:rsidR="00A85B41" w:rsidRPr="00560535" w:rsidRDefault="00A85B41" w:rsidP="00F55734">
      <w:pPr>
        <w:pStyle w:val="Normal-pool"/>
        <w:ind w:left="1247"/>
        <w:rPr>
          <w:lang w:val="en-US"/>
        </w:rPr>
      </w:pPr>
      <w:r w:rsidRPr="00560535">
        <w:rPr>
          <w:lang w:val="en-US"/>
        </w:rPr>
        <w:t>Email:  shamila.nair-bedouelle@unep.org</w:t>
      </w:r>
    </w:p>
    <w:p w:rsidR="00A85B41" w:rsidRPr="00F55734" w:rsidRDefault="00F55734" w:rsidP="006120EE">
      <w:pPr>
        <w:pStyle w:val="CH3"/>
        <w:spacing w:before="120" w:after="40"/>
      </w:pPr>
      <w:r w:rsidRPr="00560535">
        <w:rPr>
          <w:lang w:val="en-US"/>
        </w:rPr>
        <w:tab/>
      </w:r>
      <w:r w:rsidRPr="00560535">
        <w:rPr>
          <w:lang w:val="en-US"/>
        </w:rPr>
        <w:tab/>
      </w:r>
      <w:r w:rsidR="00A85B41" w:rsidRPr="001D5326">
        <w:t>Unit</w:t>
      </w:r>
      <w:r w:rsidR="00A85B41" w:rsidRPr="00F55734">
        <w:t>ed Nations Industrial Development Organization</w:t>
      </w:r>
    </w:p>
    <w:p w:rsidR="00A85B41" w:rsidRPr="001D5326" w:rsidRDefault="00A85B41" w:rsidP="00F55734">
      <w:pPr>
        <w:pStyle w:val="Normal-pool"/>
        <w:ind w:left="1247"/>
      </w:pPr>
      <w:r w:rsidRPr="001D5326">
        <w:t xml:space="preserve">Mr. </w:t>
      </w:r>
      <w:proofErr w:type="spellStart"/>
      <w:r w:rsidRPr="001D5326">
        <w:t>Yury</w:t>
      </w:r>
      <w:proofErr w:type="spellEnd"/>
      <w:r w:rsidRPr="001D5326">
        <w:t xml:space="preserve"> Sorokin</w:t>
      </w:r>
    </w:p>
    <w:p w:rsidR="00A85B41" w:rsidRPr="001D5326" w:rsidRDefault="00A85B41" w:rsidP="00F55734">
      <w:pPr>
        <w:pStyle w:val="Normal-pool"/>
        <w:ind w:left="1247"/>
      </w:pPr>
      <w:r w:rsidRPr="001D5326">
        <w:t>Industrial Development Officer</w:t>
      </w:r>
    </w:p>
    <w:p w:rsidR="00A85B41" w:rsidRPr="001D5326" w:rsidRDefault="00A85B41" w:rsidP="00F55734">
      <w:pPr>
        <w:pStyle w:val="Normal-pool"/>
        <w:ind w:left="1247"/>
      </w:pPr>
      <w:r w:rsidRPr="001D5326">
        <w:t>Montreal Protocol Division</w:t>
      </w:r>
    </w:p>
    <w:p w:rsidR="00A85B41" w:rsidRPr="001D5326" w:rsidRDefault="00A85B41" w:rsidP="00F55734">
      <w:pPr>
        <w:pStyle w:val="Normal-pool"/>
        <w:ind w:left="1247"/>
      </w:pPr>
      <w:r w:rsidRPr="001D5326">
        <w:t>United Nations Industrial Development Organization (UNIDO)</w:t>
      </w:r>
    </w:p>
    <w:p w:rsidR="00A85B41" w:rsidRPr="001D5326" w:rsidRDefault="00A85B41" w:rsidP="00F55734">
      <w:pPr>
        <w:pStyle w:val="Normal-pool"/>
        <w:ind w:left="1247"/>
      </w:pPr>
      <w:r w:rsidRPr="001D5326">
        <w:t>Vienna International Centre</w:t>
      </w:r>
    </w:p>
    <w:p w:rsidR="00A85B41" w:rsidRPr="001D5326" w:rsidRDefault="00A85B41" w:rsidP="00F55734">
      <w:pPr>
        <w:pStyle w:val="Normal-pool"/>
        <w:ind w:left="1247"/>
      </w:pPr>
      <w:r w:rsidRPr="001D5326">
        <w:t>P.O. Box 300</w:t>
      </w:r>
    </w:p>
    <w:p w:rsidR="00A85B41" w:rsidRPr="001D5326" w:rsidRDefault="00A85B41" w:rsidP="00F55734">
      <w:pPr>
        <w:pStyle w:val="Normal-pool"/>
        <w:ind w:left="1247"/>
      </w:pPr>
      <w:r w:rsidRPr="001D5326">
        <w:t>A-1400 Vienna</w:t>
      </w:r>
    </w:p>
    <w:p w:rsidR="00A85B41" w:rsidRPr="001D5326" w:rsidRDefault="00A85B41" w:rsidP="00F55734">
      <w:pPr>
        <w:pStyle w:val="Normal-pool"/>
        <w:ind w:left="1247"/>
      </w:pPr>
      <w:r w:rsidRPr="001D5326">
        <w:t>Austria</w:t>
      </w:r>
    </w:p>
    <w:p w:rsidR="00A85B41" w:rsidRPr="001D5326" w:rsidRDefault="00A85B41" w:rsidP="00F55734">
      <w:pPr>
        <w:pStyle w:val="Normal-pool"/>
        <w:ind w:left="1247"/>
      </w:pPr>
      <w:r w:rsidRPr="001D5326">
        <w:t>Tel:  +43 1 260263624</w:t>
      </w:r>
    </w:p>
    <w:p w:rsidR="00A85B41" w:rsidRPr="001D5326" w:rsidRDefault="00A85B41" w:rsidP="00F55734">
      <w:pPr>
        <w:pStyle w:val="Normal-pool"/>
        <w:ind w:left="1247"/>
      </w:pPr>
      <w:r w:rsidRPr="001D5326">
        <w:t xml:space="preserve">Email:  y.sorokin@unido.org  </w:t>
      </w:r>
    </w:p>
    <w:p w:rsidR="00A85B41" w:rsidRPr="00F55734" w:rsidRDefault="00F55734" w:rsidP="006120EE">
      <w:pPr>
        <w:pStyle w:val="CH3"/>
        <w:spacing w:before="120" w:after="40"/>
      </w:pPr>
      <w:r>
        <w:lastRenderedPageBreak/>
        <w:tab/>
      </w:r>
      <w:r>
        <w:tab/>
      </w:r>
      <w:r w:rsidR="00A85B41" w:rsidRPr="00F55734">
        <w:t xml:space="preserve">World </w:t>
      </w:r>
      <w:r w:rsidR="00A85B41" w:rsidRPr="001D5326">
        <w:t>Bank</w:t>
      </w:r>
    </w:p>
    <w:p w:rsidR="00A85B41" w:rsidRPr="001D5326" w:rsidRDefault="00A85B41" w:rsidP="001D5326">
      <w:pPr>
        <w:pStyle w:val="Normal-pool"/>
        <w:ind w:left="1247"/>
      </w:pPr>
      <w:r w:rsidRPr="001D5326">
        <w:t xml:space="preserve">Mr. </w:t>
      </w:r>
      <w:proofErr w:type="spellStart"/>
      <w:r w:rsidRPr="001D5326">
        <w:t>Thanavat</w:t>
      </w:r>
      <w:proofErr w:type="spellEnd"/>
      <w:r w:rsidRPr="001D5326">
        <w:t xml:space="preserve"> </w:t>
      </w:r>
      <w:proofErr w:type="spellStart"/>
      <w:r w:rsidRPr="001D5326">
        <w:t>Junchaya</w:t>
      </w:r>
      <w:proofErr w:type="spellEnd"/>
    </w:p>
    <w:p w:rsidR="00A85B41" w:rsidRPr="001D5326" w:rsidRDefault="00A85B41" w:rsidP="001D5326">
      <w:pPr>
        <w:pStyle w:val="Normal-pool"/>
        <w:ind w:left="1247"/>
      </w:pPr>
      <w:r w:rsidRPr="001D5326">
        <w:t>Senior Environmental Engineer</w:t>
      </w:r>
    </w:p>
    <w:p w:rsidR="00A85B41" w:rsidRPr="001D5326" w:rsidRDefault="00A85B41" w:rsidP="001D5326">
      <w:pPr>
        <w:pStyle w:val="Normal-pool"/>
        <w:ind w:left="1247"/>
      </w:pPr>
      <w:r w:rsidRPr="001D5326">
        <w:t>Climate Change Group, Implementing Agency</w:t>
      </w:r>
    </w:p>
    <w:p w:rsidR="00A85B41" w:rsidRPr="001D5326" w:rsidRDefault="00A85B41" w:rsidP="001D5326">
      <w:pPr>
        <w:pStyle w:val="Normal-pool"/>
        <w:ind w:left="1247"/>
      </w:pPr>
      <w:r w:rsidRPr="001D5326">
        <w:t>Coordination Unit</w:t>
      </w:r>
    </w:p>
    <w:p w:rsidR="00A85B41" w:rsidRPr="001D5326" w:rsidRDefault="00A85B41" w:rsidP="001D5326">
      <w:pPr>
        <w:pStyle w:val="Normal-pool"/>
        <w:ind w:left="1247"/>
      </w:pPr>
      <w:r w:rsidRPr="001D5326">
        <w:t>The World Bank</w:t>
      </w:r>
    </w:p>
    <w:p w:rsidR="00A85B41" w:rsidRPr="001D5326" w:rsidRDefault="00A85B41" w:rsidP="001D5326">
      <w:pPr>
        <w:pStyle w:val="Normal-pool"/>
        <w:ind w:left="1247"/>
      </w:pPr>
      <w:r w:rsidRPr="001D5326">
        <w:t>1818 H. Street, NW.</w:t>
      </w:r>
    </w:p>
    <w:p w:rsidR="00A85B41" w:rsidRPr="001D5326" w:rsidRDefault="00A85B41" w:rsidP="001D5326">
      <w:pPr>
        <w:pStyle w:val="Normal-pool"/>
        <w:ind w:left="1247"/>
      </w:pPr>
      <w:r w:rsidRPr="001D5326">
        <w:t>Washington, DC 20433</w:t>
      </w:r>
    </w:p>
    <w:p w:rsidR="00A85B41" w:rsidRPr="001D5326" w:rsidRDefault="00A85B41" w:rsidP="001D5326">
      <w:pPr>
        <w:pStyle w:val="Normal-pool"/>
        <w:ind w:left="1247"/>
      </w:pPr>
      <w:r w:rsidRPr="001D5326">
        <w:t>United States of America</w:t>
      </w:r>
    </w:p>
    <w:p w:rsidR="00A85B41" w:rsidRPr="00310B09" w:rsidRDefault="00A85B41" w:rsidP="001D5326">
      <w:pPr>
        <w:pStyle w:val="Normal-pool"/>
        <w:ind w:left="1247"/>
        <w:rPr>
          <w:lang w:val="fr-FR"/>
        </w:rPr>
      </w:pPr>
      <w:r w:rsidRPr="00310B09">
        <w:rPr>
          <w:lang w:val="fr-FR"/>
        </w:rPr>
        <w:t>Tel</w:t>
      </w:r>
      <w:proofErr w:type="gramStart"/>
      <w:r w:rsidRPr="00310B09">
        <w:rPr>
          <w:lang w:val="fr-FR"/>
        </w:rPr>
        <w:t>:  +</w:t>
      </w:r>
      <w:proofErr w:type="gramEnd"/>
      <w:r w:rsidRPr="00310B09">
        <w:rPr>
          <w:lang w:val="fr-FR"/>
        </w:rPr>
        <w:t>1 202473 3841</w:t>
      </w:r>
    </w:p>
    <w:p w:rsidR="00A85B41" w:rsidRPr="00310B09" w:rsidRDefault="00E94F62" w:rsidP="001D5326">
      <w:pPr>
        <w:pStyle w:val="Normal-pool"/>
        <w:ind w:left="1247"/>
        <w:rPr>
          <w:lang w:val="fr-FR"/>
        </w:rPr>
      </w:pPr>
      <w:r>
        <w:rPr>
          <w:lang w:val="fr-FR"/>
        </w:rPr>
        <w:t>Email:</w:t>
      </w:r>
      <w:r w:rsidR="00A85B41" w:rsidRPr="00310B09">
        <w:rPr>
          <w:lang w:val="fr-FR"/>
        </w:rPr>
        <w:t xml:space="preserve"> tjunchaya@worldbank.org</w:t>
      </w:r>
    </w:p>
    <w:p w:rsidR="00A85B41" w:rsidRPr="00310B09" w:rsidRDefault="00F55734" w:rsidP="006120EE">
      <w:pPr>
        <w:pStyle w:val="CH2"/>
        <w:spacing w:before="240"/>
        <w:rPr>
          <w:lang w:val="fr-FR"/>
        </w:rPr>
      </w:pPr>
      <w:r w:rsidRPr="00310B09">
        <w:rPr>
          <w:lang w:val="fr-FR"/>
        </w:rPr>
        <w:tab/>
      </w:r>
      <w:r w:rsidRPr="00310B09">
        <w:rPr>
          <w:lang w:val="fr-FR"/>
        </w:rPr>
        <w:tab/>
      </w:r>
      <w:proofErr w:type="spellStart"/>
      <w:r w:rsidR="00A85B41" w:rsidRPr="00310B09">
        <w:rPr>
          <w:lang w:val="fr-FR"/>
        </w:rPr>
        <w:t>Invited</w:t>
      </w:r>
      <w:proofErr w:type="spellEnd"/>
      <w:r w:rsidR="00A85B41" w:rsidRPr="00310B09">
        <w:rPr>
          <w:lang w:val="fr-FR"/>
        </w:rPr>
        <w:t xml:space="preserve"> parties</w:t>
      </w:r>
    </w:p>
    <w:p w:rsidR="00A85B41" w:rsidRPr="00310B09" w:rsidRDefault="00F55734" w:rsidP="006120EE">
      <w:pPr>
        <w:pStyle w:val="CH3"/>
        <w:spacing w:before="120" w:after="40"/>
      </w:pPr>
      <w:r w:rsidRPr="00310B09">
        <w:rPr>
          <w:lang w:val="fr-FR"/>
        </w:rPr>
        <w:tab/>
      </w:r>
      <w:r w:rsidRPr="00310B09">
        <w:rPr>
          <w:lang w:val="fr-FR"/>
        </w:rPr>
        <w:tab/>
      </w:r>
      <w:r w:rsidR="00A85B41" w:rsidRPr="00310B09">
        <w:t>Israel</w:t>
      </w:r>
    </w:p>
    <w:p w:rsidR="00A85B41" w:rsidRPr="00310B09" w:rsidRDefault="00A85B41" w:rsidP="001D5326">
      <w:pPr>
        <w:pStyle w:val="Normal-pool"/>
        <w:ind w:left="1247"/>
      </w:pPr>
      <w:r w:rsidRPr="00310B09">
        <w:t xml:space="preserve">Mr. </w:t>
      </w:r>
      <w:proofErr w:type="spellStart"/>
      <w:r w:rsidRPr="00310B09">
        <w:t>Zeev</w:t>
      </w:r>
      <w:proofErr w:type="spellEnd"/>
      <w:r w:rsidRPr="00310B09">
        <w:t xml:space="preserve"> </w:t>
      </w:r>
      <w:proofErr w:type="spellStart"/>
      <w:r w:rsidRPr="00310B09">
        <w:t>Berel</w:t>
      </w:r>
      <w:proofErr w:type="spellEnd"/>
    </w:p>
    <w:p w:rsidR="00A85B41" w:rsidRPr="00310B09" w:rsidRDefault="00A85B41" w:rsidP="001D5326">
      <w:pPr>
        <w:pStyle w:val="Normal-pool"/>
        <w:ind w:left="1247"/>
      </w:pPr>
      <w:r w:rsidRPr="00310B09">
        <w:t>Deputy Director</w:t>
      </w:r>
    </w:p>
    <w:p w:rsidR="00A85B41" w:rsidRPr="00310B09" w:rsidRDefault="00A85B41" w:rsidP="001D5326">
      <w:pPr>
        <w:pStyle w:val="Normal-pool"/>
        <w:ind w:left="1247"/>
      </w:pPr>
      <w:r w:rsidRPr="00310B09">
        <w:t>Ministry of Economy and Industry</w:t>
      </w:r>
    </w:p>
    <w:p w:rsidR="00A85B41" w:rsidRPr="00310B09" w:rsidRDefault="00A85B41" w:rsidP="001D5326">
      <w:pPr>
        <w:pStyle w:val="Normal-pool"/>
        <w:ind w:left="1247"/>
      </w:pPr>
      <w:r w:rsidRPr="00310B09">
        <w:t>5 Bank of Israel St.</w:t>
      </w:r>
    </w:p>
    <w:p w:rsidR="00A85B41" w:rsidRPr="00310B09" w:rsidRDefault="00A85B41" w:rsidP="001D5326">
      <w:pPr>
        <w:pStyle w:val="Normal-pool"/>
        <w:ind w:left="1247"/>
      </w:pPr>
      <w:r w:rsidRPr="00310B09">
        <w:t>Jerusalem 91036</w:t>
      </w:r>
    </w:p>
    <w:p w:rsidR="00A85B41" w:rsidRPr="00310B09" w:rsidRDefault="00A85B41" w:rsidP="001D5326">
      <w:pPr>
        <w:pStyle w:val="Normal-pool"/>
        <w:ind w:left="1247"/>
        <w:rPr>
          <w:lang w:val="es-ES_tradnl"/>
        </w:rPr>
      </w:pPr>
      <w:r w:rsidRPr="00310B09">
        <w:rPr>
          <w:lang w:val="es-ES_tradnl"/>
        </w:rPr>
        <w:t>Israel</w:t>
      </w:r>
    </w:p>
    <w:p w:rsidR="00A85B41" w:rsidRPr="00310B09" w:rsidRDefault="00A85B41" w:rsidP="001D5326">
      <w:pPr>
        <w:pStyle w:val="Normal-pool"/>
        <w:ind w:left="1247"/>
        <w:rPr>
          <w:lang w:val="es-ES_tradnl"/>
        </w:rPr>
      </w:pPr>
      <w:r w:rsidRPr="00310B09">
        <w:rPr>
          <w:lang w:val="es-ES_tradnl"/>
        </w:rPr>
        <w:t>Tel:  +972 2 6662426</w:t>
      </w:r>
    </w:p>
    <w:p w:rsidR="00A85B41" w:rsidRPr="00310B09" w:rsidRDefault="00A85B41" w:rsidP="001D5326">
      <w:pPr>
        <w:pStyle w:val="Normal-pool"/>
        <w:ind w:left="1247"/>
        <w:rPr>
          <w:lang w:val="es-ES_tradnl"/>
        </w:rPr>
      </w:pPr>
      <w:r w:rsidRPr="00310B09">
        <w:rPr>
          <w:lang w:val="es-ES_tradnl"/>
        </w:rPr>
        <w:t>Fax:  +972 2 6662922</w:t>
      </w:r>
    </w:p>
    <w:p w:rsidR="00A85B41" w:rsidRPr="00310B09" w:rsidRDefault="00A85B41" w:rsidP="001D5326">
      <w:pPr>
        <w:pStyle w:val="Normal-pool"/>
        <w:ind w:left="1247"/>
        <w:rPr>
          <w:lang w:val="es-ES_tradnl"/>
        </w:rPr>
      </w:pPr>
      <w:proofErr w:type="spellStart"/>
      <w:r w:rsidRPr="00310B09">
        <w:rPr>
          <w:lang w:val="es-ES_tradnl"/>
        </w:rPr>
        <w:t>Cell</w:t>
      </w:r>
      <w:proofErr w:type="spellEnd"/>
      <w:r w:rsidRPr="00310B09">
        <w:rPr>
          <w:lang w:val="es-ES_tradnl"/>
        </w:rPr>
        <w:t>:  +972 50 6240247</w:t>
      </w:r>
    </w:p>
    <w:p w:rsidR="00A85B41" w:rsidRPr="00310B09" w:rsidRDefault="00A85B41" w:rsidP="001D5326">
      <w:pPr>
        <w:pStyle w:val="Normal-pool"/>
        <w:ind w:left="1247"/>
        <w:rPr>
          <w:lang w:val="es-ES_tradnl"/>
        </w:rPr>
      </w:pPr>
      <w:r w:rsidRPr="00310B09">
        <w:rPr>
          <w:lang w:val="es-ES_tradnl"/>
        </w:rPr>
        <w:t>Email:  zeev.berel@economy.gov.il</w:t>
      </w:r>
    </w:p>
    <w:p w:rsidR="00A85B41" w:rsidRPr="00E94F62" w:rsidRDefault="00F55734" w:rsidP="006120EE">
      <w:pPr>
        <w:pStyle w:val="CH3"/>
        <w:spacing w:before="120" w:after="40"/>
        <w:rPr>
          <w:lang w:val="es-ES_tradnl"/>
        </w:rPr>
      </w:pPr>
      <w:r w:rsidRPr="00310B09">
        <w:rPr>
          <w:lang w:val="es-ES_tradnl"/>
        </w:rPr>
        <w:tab/>
      </w:r>
      <w:r w:rsidRPr="00310B09">
        <w:rPr>
          <w:lang w:val="es-ES_tradnl"/>
        </w:rPr>
        <w:tab/>
      </w:r>
      <w:proofErr w:type="spellStart"/>
      <w:r w:rsidR="00A85B41" w:rsidRPr="00E94F62">
        <w:rPr>
          <w:lang w:val="es-ES_tradnl"/>
        </w:rPr>
        <w:t>Kazakhstan</w:t>
      </w:r>
      <w:proofErr w:type="spellEnd"/>
    </w:p>
    <w:p w:rsidR="00A85B41" w:rsidRPr="00310B09" w:rsidRDefault="00A85B41" w:rsidP="001D5326">
      <w:pPr>
        <w:pStyle w:val="Normal-pool"/>
        <w:ind w:left="1247"/>
      </w:pPr>
      <w:r w:rsidRPr="00310B09">
        <w:t xml:space="preserve">Mr. </w:t>
      </w:r>
      <w:proofErr w:type="spellStart"/>
      <w:r w:rsidRPr="00310B09">
        <w:t>Sabyr</w:t>
      </w:r>
      <w:proofErr w:type="spellEnd"/>
      <w:r w:rsidRPr="00310B09">
        <w:t xml:space="preserve"> </w:t>
      </w:r>
      <w:proofErr w:type="spellStart"/>
      <w:r w:rsidRPr="00310B09">
        <w:t>Assylbekov</w:t>
      </w:r>
      <w:proofErr w:type="spellEnd"/>
    </w:p>
    <w:p w:rsidR="00A85B41" w:rsidRPr="00310B09" w:rsidRDefault="00A85B41" w:rsidP="001D5326">
      <w:pPr>
        <w:pStyle w:val="Normal-pool"/>
        <w:ind w:left="1247"/>
      </w:pPr>
      <w:r w:rsidRPr="00310B09">
        <w:t>Chief Expert</w:t>
      </w:r>
    </w:p>
    <w:p w:rsidR="00A85B41" w:rsidRPr="00310B09" w:rsidRDefault="00A85B41" w:rsidP="001D5326">
      <w:pPr>
        <w:pStyle w:val="Normal-pool"/>
        <w:ind w:left="1247"/>
      </w:pPr>
      <w:r w:rsidRPr="00310B09">
        <w:t>Department of Climate Change</w:t>
      </w:r>
    </w:p>
    <w:p w:rsidR="00A85B41" w:rsidRPr="00310B09" w:rsidRDefault="00A85B41" w:rsidP="001D5326">
      <w:pPr>
        <w:pStyle w:val="Normal-pool"/>
        <w:ind w:left="1247"/>
      </w:pPr>
      <w:r w:rsidRPr="00310B09">
        <w:t>Ministry of Energy</w:t>
      </w:r>
    </w:p>
    <w:p w:rsidR="00A85B41" w:rsidRPr="00310B09" w:rsidRDefault="00A85B41" w:rsidP="001D5326">
      <w:pPr>
        <w:pStyle w:val="Normal-pool"/>
        <w:ind w:left="1247"/>
      </w:pPr>
      <w:r w:rsidRPr="00310B09">
        <w:t xml:space="preserve">8, </w:t>
      </w:r>
      <w:proofErr w:type="spellStart"/>
      <w:r w:rsidRPr="00310B09">
        <w:t>Orynbor</w:t>
      </w:r>
      <w:proofErr w:type="spellEnd"/>
      <w:r w:rsidRPr="00310B09">
        <w:t xml:space="preserve"> Street</w:t>
      </w:r>
    </w:p>
    <w:p w:rsidR="00A85B41" w:rsidRPr="00310B09" w:rsidRDefault="00A85B41" w:rsidP="001D5326">
      <w:pPr>
        <w:pStyle w:val="Normal-pool"/>
        <w:ind w:left="1247"/>
      </w:pPr>
      <w:r w:rsidRPr="00310B09">
        <w:t>Astana 010000</w:t>
      </w:r>
    </w:p>
    <w:p w:rsidR="00A85B41" w:rsidRPr="00310B09" w:rsidRDefault="00A85B41" w:rsidP="001D5326">
      <w:pPr>
        <w:pStyle w:val="Normal-pool"/>
        <w:ind w:left="1247"/>
      </w:pPr>
      <w:r w:rsidRPr="00310B09">
        <w:t>Kazakhstan</w:t>
      </w:r>
    </w:p>
    <w:p w:rsidR="00A85B41" w:rsidRPr="00310B09" w:rsidRDefault="00A85B41" w:rsidP="001D5326">
      <w:pPr>
        <w:pStyle w:val="Normal-pool"/>
        <w:ind w:left="1247"/>
      </w:pPr>
      <w:r w:rsidRPr="00310B09">
        <w:t>Tel:  +770 276 76459</w:t>
      </w:r>
    </w:p>
    <w:p w:rsidR="00A85B41" w:rsidRPr="00310B09" w:rsidRDefault="00A85B41" w:rsidP="001D5326">
      <w:pPr>
        <w:pStyle w:val="Normal-pool"/>
        <w:ind w:left="1247"/>
      </w:pPr>
      <w:r w:rsidRPr="00310B09">
        <w:t>Cell:  +771 727 40259</w:t>
      </w:r>
    </w:p>
    <w:p w:rsidR="00A85B41" w:rsidRPr="00310B09" w:rsidRDefault="00A85B41" w:rsidP="001D5326">
      <w:pPr>
        <w:pStyle w:val="Normal-pool"/>
        <w:ind w:left="1247"/>
      </w:pPr>
      <w:r w:rsidRPr="00310B09">
        <w:t xml:space="preserve">Email:  </w:t>
      </w:r>
      <w:hyperlink r:id="rId27" w:history="1">
        <w:r w:rsidRPr="00310B09">
          <w:t>s.asylbekov@energo.gov.kz</w:t>
        </w:r>
      </w:hyperlink>
      <w:r w:rsidRPr="00310B09">
        <w:t>, sssabyr@gmail.com</w:t>
      </w:r>
    </w:p>
    <w:p w:rsidR="006120EE" w:rsidRDefault="00F55734" w:rsidP="006120EE">
      <w:pPr>
        <w:pStyle w:val="CH3"/>
        <w:spacing w:before="120" w:after="40"/>
      </w:pPr>
      <w:r w:rsidRPr="00310B09">
        <w:lastRenderedPageBreak/>
        <w:tab/>
      </w:r>
      <w:r w:rsidR="00521DAB" w:rsidRPr="00310B09">
        <w:tab/>
      </w:r>
      <w:r w:rsidR="00A85B41" w:rsidRPr="00310B09">
        <w:t xml:space="preserve">Ozone </w:t>
      </w:r>
      <w:r w:rsidR="00A85B41" w:rsidRPr="00E94F62">
        <w:rPr>
          <w:lang w:val="en-US"/>
        </w:rPr>
        <w:t>Secretariat</w:t>
      </w:r>
    </w:p>
    <w:p w:rsidR="00A85B41" w:rsidRPr="00310B09" w:rsidRDefault="006120EE" w:rsidP="006120EE">
      <w:pPr>
        <w:pStyle w:val="Normal-pool"/>
        <w:ind w:left="1247"/>
      </w:pPr>
      <w:r w:rsidRPr="006120EE">
        <w:t xml:space="preserve">Ms. Tina </w:t>
      </w:r>
      <w:proofErr w:type="spellStart"/>
      <w:r w:rsidRPr="006120EE">
        <w:t>Birmpili</w:t>
      </w:r>
      <w:proofErr w:type="spellEnd"/>
      <w:r w:rsidRPr="006120EE">
        <w:t xml:space="preserve"> </w:t>
      </w:r>
      <w:r w:rsidRPr="006120EE">
        <w:br/>
      </w:r>
      <w:r w:rsidR="00A85B41" w:rsidRPr="00310B09">
        <w:t>Executive Secretary</w:t>
      </w:r>
    </w:p>
    <w:p w:rsidR="00A85B41" w:rsidRPr="00310B09" w:rsidRDefault="00A85B41" w:rsidP="006120EE">
      <w:pPr>
        <w:pStyle w:val="Normal-pool"/>
        <w:ind w:left="1247"/>
      </w:pPr>
      <w:r w:rsidRPr="00310B09">
        <w:t>Ozone Secretariat</w:t>
      </w:r>
    </w:p>
    <w:p w:rsidR="00A85B41" w:rsidRPr="00310B09" w:rsidRDefault="00A85B41" w:rsidP="006120EE">
      <w:pPr>
        <w:pStyle w:val="Normal-pool"/>
        <w:ind w:left="1247"/>
      </w:pPr>
      <w:r w:rsidRPr="00310B09">
        <w:t xml:space="preserve">United Nations Environment Programme (UNEP) </w:t>
      </w:r>
    </w:p>
    <w:p w:rsidR="00A85B41" w:rsidRPr="00310B09" w:rsidRDefault="00A85B41" w:rsidP="006120EE">
      <w:pPr>
        <w:pStyle w:val="Normal-pool"/>
        <w:ind w:left="1247"/>
      </w:pPr>
      <w:r w:rsidRPr="00310B09">
        <w:t>P.O. Box 30552 00100</w:t>
      </w:r>
    </w:p>
    <w:p w:rsidR="00A85B41" w:rsidRPr="00310B09" w:rsidRDefault="00A85B41" w:rsidP="006120EE">
      <w:pPr>
        <w:pStyle w:val="Normal-pool"/>
        <w:ind w:left="1247"/>
      </w:pPr>
      <w:r w:rsidRPr="00310B09">
        <w:t>Nairobi, Kenya</w:t>
      </w:r>
    </w:p>
    <w:p w:rsidR="00A85B41" w:rsidRPr="00310B09" w:rsidRDefault="00A85B41" w:rsidP="006120EE">
      <w:pPr>
        <w:pStyle w:val="Normal-pool"/>
        <w:ind w:left="1247"/>
      </w:pPr>
      <w:r w:rsidRPr="00310B09">
        <w:t>Tel:  +254 20 762 3855</w:t>
      </w:r>
    </w:p>
    <w:p w:rsidR="00A85B41" w:rsidRPr="00310B09" w:rsidRDefault="00A85B41" w:rsidP="001D5326">
      <w:pPr>
        <w:pStyle w:val="Normal-pool"/>
        <w:ind w:left="1247"/>
      </w:pPr>
      <w:r w:rsidRPr="00310B09">
        <w:t xml:space="preserve">Email:  </w:t>
      </w:r>
      <w:hyperlink r:id="rId28" w:history="1">
        <w:r w:rsidRPr="00310B09">
          <w:t>Tina.Birmpili@unep.org</w:t>
        </w:r>
      </w:hyperlink>
      <w:r w:rsidRPr="00310B09">
        <w:t xml:space="preserve"> </w:t>
      </w:r>
    </w:p>
    <w:p w:rsidR="00A85B41" w:rsidRPr="00310B09" w:rsidRDefault="00A85B41" w:rsidP="001D5326">
      <w:pPr>
        <w:pStyle w:val="Normal-pool"/>
        <w:spacing w:before="120"/>
        <w:ind w:left="1247"/>
      </w:pPr>
      <w:r w:rsidRPr="00310B09">
        <w:t xml:space="preserve">Mr. Gilbert </w:t>
      </w:r>
      <w:proofErr w:type="spellStart"/>
      <w:r w:rsidRPr="00310B09">
        <w:t>Bankobeza</w:t>
      </w:r>
      <w:proofErr w:type="spellEnd"/>
    </w:p>
    <w:p w:rsidR="00A85B41" w:rsidRPr="00310B09" w:rsidRDefault="00A85B41" w:rsidP="001D5326">
      <w:pPr>
        <w:pStyle w:val="Normal-pool"/>
        <w:ind w:left="1247"/>
      </w:pPr>
      <w:r w:rsidRPr="00310B09">
        <w:t>Chief, Legal Affairs and Compliance</w:t>
      </w:r>
    </w:p>
    <w:p w:rsidR="00A85B41" w:rsidRPr="00310B09" w:rsidRDefault="00A85B41" w:rsidP="001D5326">
      <w:pPr>
        <w:pStyle w:val="Normal-pool"/>
        <w:ind w:left="1247"/>
      </w:pPr>
      <w:r w:rsidRPr="00310B09">
        <w:t>Ozone Secretariat</w:t>
      </w:r>
    </w:p>
    <w:p w:rsidR="00A85B41" w:rsidRPr="00310B09" w:rsidRDefault="00A85B41" w:rsidP="001D5326">
      <w:pPr>
        <w:pStyle w:val="Normal-pool"/>
        <w:ind w:left="1247"/>
      </w:pPr>
      <w:r w:rsidRPr="00310B09">
        <w:t>UNEP</w:t>
      </w:r>
    </w:p>
    <w:p w:rsidR="00A85B41" w:rsidRPr="00310B09" w:rsidRDefault="00A85B41" w:rsidP="001D5326">
      <w:pPr>
        <w:pStyle w:val="Normal-pool"/>
        <w:ind w:left="1247"/>
      </w:pPr>
      <w:r w:rsidRPr="00310B09">
        <w:t>P.O. Box 30552 00100</w:t>
      </w:r>
    </w:p>
    <w:p w:rsidR="00A85B41" w:rsidRPr="00310B09" w:rsidRDefault="00A85B41" w:rsidP="001D5326">
      <w:pPr>
        <w:pStyle w:val="Normal-pool"/>
        <w:ind w:left="1247"/>
      </w:pPr>
      <w:r w:rsidRPr="00310B09">
        <w:t>Nairobi, Kenya</w:t>
      </w:r>
    </w:p>
    <w:p w:rsidR="00A85B41" w:rsidRPr="00310B09" w:rsidRDefault="00A85B41" w:rsidP="001D5326">
      <w:pPr>
        <w:pStyle w:val="Normal-pool"/>
        <w:ind w:left="1247"/>
      </w:pPr>
      <w:r w:rsidRPr="00310B09">
        <w:t>Tel:  +254 20 762 3854</w:t>
      </w:r>
    </w:p>
    <w:p w:rsidR="00A85B41" w:rsidRPr="00310B09" w:rsidRDefault="00A85B41" w:rsidP="001D5326">
      <w:pPr>
        <w:pStyle w:val="Normal-pool"/>
        <w:ind w:left="1247"/>
      </w:pPr>
      <w:r w:rsidRPr="00310B09">
        <w:t xml:space="preserve">Email:  </w:t>
      </w:r>
      <w:hyperlink r:id="rId29" w:history="1">
        <w:r w:rsidRPr="00310B09">
          <w:t>Gilbert.Bankobeza@unep.org</w:t>
        </w:r>
      </w:hyperlink>
      <w:r w:rsidRPr="00310B09">
        <w:t xml:space="preserve"> </w:t>
      </w:r>
    </w:p>
    <w:p w:rsidR="00A85B41" w:rsidRPr="00310B09" w:rsidRDefault="00A85B41" w:rsidP="001D5326">
      <w:pPr>
        <w:pStyle w:val="Normal-pool"/>
        <w:spacing w:before="120"/>
        <w:ind w:left="1247"/>
      </w:pPr>
      <w:r w:rsidRPr="00310B09">
        <w:t xml:space="preserve">Mr. Gerald </w:t>
      </w:r>
      <w:proofErr w:type="spellStart"/>
      <w:r w:rsidRPr="00310B09">
        <w:t>Mutisya</w:t>
      </w:r>
      <w:proofErr w:type="spellEnd"/>
    </w:p>
    <w:p w:rsidR="00A85B41" w:rsidRPr="00310B09" w:rsidRDefault="00A85B41" w:rsidP="001D5326">
      <w:pPr>
        <w:pStyle w:val="Normal-pool"/>
        <w:ind w:left="1247"/>
      </w:pPr>
      <w:r w:rsidRPr="00310B09">
        <w:t>Programme Officer</w:t>
      </w:r>
    </w:p>
    <w:p w:rsidR="00A85B41" w:rsidRPr="00310B09" w:rsidRDefault="00A85B41" w:rsidP="001D5326">
      <w:pPr>
        <w:pStyle w:val="Normal-pool"/>
        <w:ind w:left="1247"/>
      </w:pPr>
      <w:r w:rsidRPr="00310B09">
        <w:t>Ozone Secretariat</w:t>
      </w:r>
    </w:p>
    <w:p w:rsidR="00A85B41" w:rsidRPr="00310B09" w:rsidRDefault="00A85B41" w:rsidP="001D5326">
      <w:pPr>
        <w:pStyle w:val="Normal-pool"/>
        <w:ind w:left="1247"/>
      </w:pPr>
      <w:r w:rsidRPr="00310B09">
        <w:t>UNEP</w:t>
      </w:r>
    </w:p>
    <w:p w:rsidR="00A85B41" w:rsidRPr="00310B09" w:rsidRDefault="00A85B41" w:rsidP="001D5326">
      <w:pPr>
        <w:pStyle w:val="Normal-pool"/>
        <w:ind w:left="1247"/>
      </w:pPr>
      <w:r w:rsidRPr="00310B09">
        <w:t>P.O. Box 30552 00100</w:t>
      </w:r>
    </w:p>
    <w:p w:rsidR="00A85B41" w:rsidRPr="001D5326" w:rsidRDefault="00A85B41" w:rsidP="001D5326">
      <w:pPr>
        <w:pStyle w:val="Normal-pool"/>
        <w:ind w:left="1247"/>
      </w:pPr>
      <w:r w:rsidRPr="00310B09">
        <w:t>Nairobi, Kenya</w:t>
      </w:r>
    </w:p>
    <w:p w:rsidR="00A85B41" w:rsidRPr="001D5326" w:rsidRDefault="00A85B41" w:rsidP="001D5326">
      <w:pPr>
        <w:pStyle w:val="Normal-pool"/>
        <w:ind w:left="1247"/>
      </w:pPr>
      <w:r w:rsidRPr="001D5326">
        <w:t>Tel:  +254 20 762 4057</w:t>
      </w:r>
    </w:p>
    <w:p w:rsidR="00A85B41" w:rsidRPr="001D5326" w:rsidRDefault="00A85B41" w:rsidP="001D5326">
      <w:pPr>
        <w:pStyle w:val="Normal-pool"/>
        <w:ind w:left="1247"/>
      </w:pPr>
      <w:r w:rsidRPr="001D5326">
        <w:t xml:space="preserve">Email:  </w:t>
      </w:r>
      <w:hyperlink r:id="rId30" w:history="1">
        <w:r w:rsidRPr="001D5326">
          <w:t>Gerald.Mutisya@unep.org</w:t>
        </w:r>
      </w:hyperlink>
      <w:r w:rsidRPr="001D5326">
        <w:t xml:space="preserve"> </w:t>
      </w:r>
    </w:p>
    <w:p w:rsidR="00A85B41" w:rsidRPr="001D5326" w:rsidRDefault="00A85B41" w:rsidP="001D5326">
      <w:pPr>
        <w:pStyle w:val="Normal-pool"/>
        <w:spacing w:before="120"/>
        <w:ind w:left="1247"/>
      </w:pPr>
      <w:r w:rsidRPr="001D5326">
        <w:t xml:space="preserve">Ms. Katherine </w:t>
      </w:r>
      <w:proofErr w:type="spellStart"/>
      <w:r w:rsidRPr="001D5326">
        <w:t>Theotocatos</w:t>
      </w:r>
      <w:proofErr w:type="spellEnd"/>
    </w:p>
    <w:p w:rsidR="00A85B41" w:rsidRPr="001D5326" w:rsidRDefault="00A85B41" w:rsidP="001D5326">
      <w:pPr>
        <w:pStyle w:val="Normal-pool"/>
        <w:ind w:left="1247"/>
      </w:pPr>
      <w:r w:rsidRPr="001D5326">
        <w:t>Programme Officer (Compliance)</w:t>
      </w:r>
    </w:p>
    <w:p w:rsidR="00A85B41" w:rsidRPr="001D5326" w:rsidRDefault="00A85B41" w:rsidP="001D5326">
      <w:pPr>
        <w:pStyle w:val="Normal-pool"/>
        <w:ind w:left="1247"/>
      </w:pPr>
      <w:r w:rsidRPr="001D5326">
        <w:t>Ozone Secretariat</w:t>
      </w:r>
    </w:p>
    <w:p w:rsidR="00A85B41" w:rsidRPr="001D5326" w:rsidRDefault="00A85B41" w:rsidP="001D5326">
      <w:pPr>
        <w:pStyle w:val="Normal-pool"/>
        <w:ind w:left="1247"/>
      </w:pPr>
      <w:r w:rsidRPr="001D5326">
        <w:t>UNEP</w:t>
      </w:r>
    </w:p>
    <w:p w:rsidR="00A85B41" w:rsidRPr="001D5326" w:rsidRDefault="00A85B41" w:rsidP="001D5326">
      <w:pPr>
        <w:pStyle w:val="Normal-pool"/>
        <w:ind w:left="1247"/>
      </w:pPr>
      <w:r w:rsidRPr="001D5326">
        <w:t xml:space="preserve">P.O. Box 30552 00100 </w:t>
      </w:r>
    </w:p>
    <w:p w:rsidR="00A85B41" w:rsidRPr="001D5326" w:rsidRDefault="00A85B41" w:rsidP="001D5326">
      <w:pPr>
        <w:pStyle w:val="Normal-pool"/>
        <w:ind w:left="1247"/>
      </w:pPr>
      <w:r w:rsidRPr="001D5326">
        <w:t xml:space="preserve">Nairobi, Kenya </w:t>
      </w:r>
    </w:p>
    <w:p w:rsidR="00A85B41" w:rsidRPr="001D5326" w:rsidRDefault="00A85B41" w:rsidP="001D5326">
      <w:pPr>
        <w:pStyle w:val="Normal-pool"/>
        <w:ind w:left="1247"/>
      </w:pPr>
      <w:r w:rsidRPr="001D5326">
        <w:t>Tel:  +254 20 762 5067</w:t>
      </w:r>
    </w:p>
    <w:p w:rsidR="00521DAB" w:rsidRDefault="00A85B41" w:rsidP="001D5326">
      <w:pPr>
        <w:pStyle w:val="Normal-pool"/>
        <w:ind w:left="1247"/>
        <w:sectPr w:rsidR="00521DAB" w:rsidSect="00521DAB">
          <w:headerReference w:type="default" r:id="rId31"/>
          <w:type w:val="continuous"/>
          <w:pgSz w:w="11906" w:h="16838" w:code="9"/>
          <w:pgMar w:top="907" w:right="992" w:bottom="1418" w:left="1418" w:header="539" w:footer="975" w:gutter="0"/>
          <w:cols w:num="2" w:space="539"/>
          <w:titlePg/>
          <w:docGrid w:linePitch="360"/>
        </w:sectPr>
      </w:pPr>
      <w:r w:rsidRPr="001D5326">
        <w:t>Email:  katherine.theotocatos@unep.org</w:t>
      </w:r>
    </w:p>
    <w:p w:rsidR="00A85B41" w:rsidRPr="0031663B" w:rsidRDefault="00A85B41" w:rsidP="00A85B41">
      <w:pPr>
        <w:pStyle w:val="Normal-pool"/>
        <w:rPr>
          <w:lang w:val="de-DE"/>
        </w:rPr>
      </w:pPr>
    </w:p>
    <w:tbl>
      <w:tblPr>
        <w:tblW w:w="0" w:type="auto"/>
        <w:tblLook w:val="04A0" w:firstRow="1" w:lastRow="0" w:firstColumn="1" w:lastColumn="0" w:noHBand="0" w:noVBand="1"/>
      </w:tblPr>
      <w:tblGrid>
        <w:gridCol w:w="1942"/>
        <w:gridCol w:w="1942"/>
        <w:gridCol w:w="1942"/>
        <w:gridCol w:w="1943"/>
        <w:gridCol w:w="1943"/>
      </w:tblGrid>
      <w:tr w:rsidR="00A85B41" w:rsidRPr="0031663B" w:rsidTr="00B866CF">
        <w:tc>
          <w:tcPr>
            <w:tcW w:w="1942" w:type="dxa"/>
            <w:shd w:val="clear" w:color="auto" w:fill="auto"/>
          </w:tcPr>
          <w:p w:rsidR="00A85B41" w:rsidRPr="0031663B" w:rsidRDefault="00A85B41" w:rsidP="00B866CF">
            <w:pPr>
              <w:pStyle w:val="Normal-pool"/>
              <w:spacing w:before="520"/>
              <w:rPr>
                <w:lang w:val="de-DE" w:eastAsia="zh-CN"/>
              </w:rPr>
            </w:pPr>
          </w:p>
        </w:tc>
        <w:tc>
          <w:tcPr>
            <w:tcW w:w="1942" w:type="dxa"/>
            <w:shd w:val="clear" w:color="auto" w:fill="auto"/>
          </w:tcPr>
          <w:p w:rsidR="00A85B41" w:rsidRPr="0031663B" w:rsidRDefault="00A85B41" w:rsidP="00B866CF">
            <w:pPr>
              <w:pStyle w:val="Normal-pool"/>
              <w:spacing w:before="520"/>
              <w:rPr>
                <w:lang w:val="de-DE" w:eastAsia="zh-CN"/>
              </w:rPr>
            </w:pPr>
          </w:p>
        </w:tc>
        <w:tc>
          <w:tcPr>
            <w:tcW w:w="1942" w:type="dxa"/>
            <w:tcBorders>
              <w:bottom w:val="single" w:sz="4" w:space="0" w:color="auto"/>
            </w:tcBorders>
            <w:shd w:val="clear" w:color="auto" w:fill="auto"/>
          </w:tcPr>
          <w:p w:rsidR="00A85B41" w:rsidRPr="0031663B" w:rsidRDefault="00A85B41" w:rsidP="00B866CF">
            <w:pPr>
              <w:pStyle w:val="Normal-pool"/>
              <w:spacing w:before="520"/>
              <w:rPr>
                <w:lang w:val="de-DE" w:eastAsia="zh-CN"/>
              </w:rPr>
            </w:pPr>
          </w:p>
        </w:tc>
        <w:tc>
          <w:tcPr>
            <w:tcW w:w="1943" w:type="dxa"/>
            <w:shd w:val="clear" w:color="auto" w:fill="auto"/>
          </w:tcPr>
          <w:p w:rsidR="00A85B41" w:rsidRPr="0031663B" w:rsidRDefault="00A85B41" w:rsidP="00B866CF">
            <w:pPr>
              <w:pStyle w:val="Normal-pool"/>
              <w:spacing w:before="520"/>
              <w:rPr>
                <w:lang w:val="de-DE" w:eastAsia="zh-CN"/>
              </w:rPr>
            </w:pPr>
          </w:p>
        </w:tc>
        <w:tc>
          <w:tcPr>
            <w:tcW w:w="1943" w:type="dxa"/>
            <w:shd w:val="clear" w:color="auto" w:fill="auto"/>
          </w:tcPr>
          <w:p w:rsidR="00A85B41" w:rsidRPr="0031663B" w:rsidRDefault="00A85B41" w:rsidP="00B866CF">
            <w:pPr>
              <w:pStyle w:val="Normal-pool"/>
              <w:spacing w:before="520"/>
              <w:rPr>
                <w:lang w:val="de-DE" w:eastAsia="zh-CN"/>
              </w:rPr>
            </w:pPr>
          </w:p>
        </w:tc>
      </w:tr>
    </w:tbl>
    <w:p w:rsidR="00A85B41" w:rsidRPr="0031663B" w:rsidRDefault="00A85B41" w:rsidP="00A85B41">
      <w:pPr>
        <w:pStyle w:val="Normal-pool"/>
        <w:rPr>
          <w:lang w:val="de-DE"/>
        </w:rPr>
      </w:pPr>
    </w:p>
    <w:sectPr w:rsidR="00A85B41" w:rsidRPr="0031663B" w:rsidSect="00521DAB">
      <w:type w:val="continuous"/>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FF0" w:rsidRDefault="00CF0FF0">
      <w:r>
        <w:separator/>
      </w:r>
    </w:p>
  </w:endnote>
  <w:endnote w:type="continuationSeparator" w:id="0">
    <w:p w:rsidR="00CF0FF0" w:rsidRDefault="00CF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FF0" w:rsidRPr="00F4202C" w:rsidRDefault="00CF0FF0">
    <w:pPr>
      <w:pStyle w:val="Footer"/>
      <w:rPr>
        <w:b/>
      </w:rPr>
    </w:pPr>
    <w:r w:rsidRPr="00F4202C">
      <w:rPr>
        <w:b/>
      </w:rPr>
      <w:fldChar w:fldCharType="begin"/>
    </w:r>
    <w:r w:rsidRPr="00F4202C">
      <w:rPr>
        <w:b/>
      </w:rPr>
      <w:instrText xml:space="preserve"> PAGE   \* MERGEFORMAT </w:instrText>
    </w:r>
    <w:r w:rsidRPr="00F4202C">
      <w:rPr>
        <w:b/>
      </w:rPr>
      <w:fldChar w:fldCharType="separate"/>
    </w:r>
    <w:r w:rsidR="00560535">
      <w:rPr>
        <w:b/>
        <w:noProof/>
      </w:rPr>
      <w:t>2</w:t>
    </w:r>
    <w:r w:rsidRPr="00F4202C">
      <w:rPr>
        <w:b/>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FF0" w:rsidRPr="00F4202C" w:rsidRDefault="00CF0FF0" w:rsidP="00B866CF">
    <w:pPr>
      <w:pStyle w:val="Footer"/>
      <w:jc w:val="right"/>
      <w:rPr>
        <w:b/>
      </w:rPr>
    </w:pPr>
    <w:r w:rsidRPr="00F4202C">
      <w:rPr>
        <w:b/>
      </w:rPr>
      <w:fldChar w:fldCharType="begin"/>
    </w:r>
    <w:r w:rsidRPr="00F4202C">
      <w:rPr>
        <w:b/>
      </w:rPr>
      <w:instrText xml:space="preserve"> PAGE   \* MERGEFORMAT </w:instrText>
    </w:r>
    <w:r w:rsidRPr="00F4202C">
      <w:rPr>
        <w:b/>
      </w:rPr>
      <w:fldChar w:fldCharType="separate"/>
    </w:r>
    <w:r w:rsidR="00560535">
      <w:rPr>
        <w:b/>
        <w:noProof/>
      </w:rPr>
      <w:t>3</w:t>
    </w:r>
    <w:r w:rsidRPr="00F4202C">
      <w:rPr>
        <w:b/>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FF0" w:rsidRPr="00C30BEC" w:rsidRDefault="00CF0FF0" w:rsidP="00C30BEC">
    <w:pPr>
      <w:pStyle w:val="Footer"/>
      <w:tabs>
        <w:tab w:val="clear" w:pos="1247"/>
        <w:tab w:val="clear" w:pos="1814"/>
        <w:tab w:val="clear" w:pos="2381"/>
        <w:tab w:val="clear" w:pos="2948"/>
        <w:tab w:val="clear" w:pos="3515"/>
        <w:tab w:val="clear" w:pos="4320"/>
        <w:tab w:val="clear" w:pos="8640"/>
        <w:tab w:val="left" w:pos="624"/>
      </w:tabs>
      <w:rPr>
        <w:sz w:val="20"/>
      </w:rPr>
    </w:pPr>
    <w:r w:rsidRPr="00C30BEC">
      <w:rPr>
        <w:sz w:val="20"/>
      </w:rPr>
      <w:t>K1707396</w:t>
    </w:r>
    <w:r w:rsidRPr="00C30BEC">
      <w:rPr>
        <w:sz w:val="20"/>
      </w:rPr>
      <w:tab/>
    </w:r>
    <w:r w:rsidR="00560535">
      <w:rPr>
        <w:sz w:val="20"/>
      </w:rPr>
      <w:t>11</w:t>
    </w:r>
    <w:r w:rsidRPr="00C30BEC">
      <w:rPr>
        <w:sz w:val="20"/>
      </w:rPr>
      <w:t>0</w:t>
    </w:r>
    <w:r w:rsidR="00D16643">
      <w:rPr>
        <w:sz w:val="20"/>
      </w:rPr>
      <w:t>9</w:t>
    </w:r>
    <w:r w:rsidRPr="00C30BEC">
      <w:rPr>
        <w:sz w:val="20"/>
      </w:rPr>
      <w:t>17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FF0" w:rsidRDefault="00CF0FF0">
    <w:pPr>
      <w:pStyle w:val="Footer"/>
    </w:pPr>
    <w:r>
      <w:rPr>
        <w:rStyle w:val="PageNumber"/>
      </w:rPr>
      <w:fldChar w:fldCharType="begin"/>
    </w:r>
    <w:r>
      <w:rPr>
        <w:rStyle w:val="PageNumber"/>
      </w:rPr>
      <w:instrText xml:space="preserve"> PAGE </w:instrText>
    </w:r>
    <w:r>
      <w:rPr>
        <w:rStyle w:val="PageNumber"/>
      </w:rPr>
      <w:fldChar w:fldCharType="separate"/>
    </w:r>
    <w:r w:rsidR="00560535">
      <w:rPr>
        <w:rStyle w:val="PageNumber"/>
        <w:noProof/>
      </w:rPr>
      <w:t>12</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FF0" w:rsidRDefault="00CF0FF0" w:rsidP="00035EDE">
    <w:pPr>
      <w:pStyle w:val="Footer"/>
      <w:jc w:val="right"/>
    </w:pPr>
    <w:r>
      <w:rPr>
        <w:rStyle w:val="PageNumber"/>
      </w:rPr>
      <w:fldChar w:fldCharType="begin"/>
    </w:r>
    <w:r>
      <w:rPr>
        <w:rStyle w:val="PageNumber"/>
      </w:rPr>
      <w:instrText xml:space="preserve"> PAGE </w:instrText>
    </w:r>
    <w:r>
      <w:rPr>
        <w:rStyle w:val="PageNumber"/>
      </w:rPr>
      <w:fldChar w:fldCharType="separate"/>
    </w:r>
    <w:r w:rsidR="00560535">
      <w:rPr>
        <w:rStyle w:val="PageNumber"/>
        <w:noProof/>
      </w:rPr>
      <w:t>13</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FF0" w:rsidRPr="00521DAB" w:rsidRDefault="00CF0FF0" w:rsidP="00310B09">
    <w:pPr>
      <w:pStyle w:val="Footer"/>
      <w:jc w:val="right"/>
      <w:rPr>
        <w:b/>
        <w:szCs w:val="18"/>
      </w:rPr>
    </w:pPr>
    <w:r w:rsidRPr="00521DAB">
      <w:rPr>
        <w:b/>
        <w:szCs w:val="18"/>
      </w:rPr>
      <w:fldChar w:fldCharType="begin"/>
    </w:r>
    <w:r w:rsidRPr="00521DAB">
      <w:rPr>
        <w:b/>
        <w:szCs w:val="18"/>
      </w:rPr>
      <w:instrText xml:space="preserve"> PAGE   \* MERGEFORMAT </w:instrText>
    </w:r>
    <w:r w:rsidRPr="00521DAB">
      <w:rPr>
        <w:b/>
        <w:szCs w:val="18"/>
      </w:rPr>
      <w:fldChar w:fldCharType="separate"/>
    </w:r>
    <w:r w:rsidR="00560535">
      <w:rPr>
        <w:b/>
        <w:noProof/>
        <w:szCs w:val="18"/>
      </w:rPr>
      <w:t>11</w:t>
    </w:r>
    <w:r w:rsidRPr="00521DAB">
      <w:rPr>
        <w:b/>
        <w:noProof/>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FF0" w:rsidRDefault="00CF0FF0" w:rsidP="00D92DE0">
      <w:pPr>
        <w:ind w:left="624"/>
      </w:pPr>
      <w:r>
        <w:separator/>
      </w:r>
    </w:p>
  </w:footnote>
  <w:footnote w:type="continuationSeparator" w:id="0">
    <w:p w:rsidR="00CF0FF0" w:rsidRDefault="00CF0F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FF0" w:rsidRDefault="00CF0FF0">
    <w:pPr>
      <w:pStyle w:val="Header"/>
    </w:pPr>
    <w:r w:rsidRPr="001B26F3">
      <w:t>U</w:t>
    </w:r>
    <w:r>
      <w:t>NEP/</w:t>
    </w:r>
    <w:proofErr w:type="spellStart"/>
    <w:r>
      <w:t>OzL.Pro</w:t>
    </w:r>
    <w:proofErr w:type="spellEnd"/>
    <w:r>
      <w:t>/</w:t>
    </w:r>
    <w:proofErr w:type="spellStart"/>
    <w:r>
      <w:t>Imp</w:t>
    </w:r>
    <w:r w:rsidRPr="00017301">
      <w:t>Com</w:t>
    </w:r>
    <w:proofErr w:type="spellEnd"/>
    <w:r w:rsidRPr="00017301">
      <w:t>/58/</w:t>
    </w:r>
    <w:r w:rsidRPr="00545A52">
      <w:t>4</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FF0" w:rsidRDefault="00CF0FF0" w:rsidP="00310B09">
    <w:pPr>
      <w:pStyle w:val="Header"/>
      <w:jc w:val="right"/>
    </w:pPr>
    <w:r w:rsidRPr="001B26F3">
      <w:t>U</w:t>
    </w:r>
    <w:r>
      <w:t>NEP/</w:t>
    </w:r>
    <w:proofErr w:type="spellStart"/>
    <w:r>
      <w:t>OzL.Pro</w:t>
    </w:r>
    <w:proofErr w:type="spellEnd"/>
    <w:r>
      <w:t>/</w:t>
    </w:r>
    <w:proofErr w:type="spellStart"/>
    <w:r>
      <w:t>ImpCom</w:t>
    </w:r>
    <w:proofErr w:type="spellEnd"/>
    <w:r>
      <w:t>/58/4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FF0" w:rsidRDefault="00CF0FF0" w:rsidP="00B866CF">
    <w:pPr>
      <w:pStyle w:val="Header"/>
      <w:jc w:val="right"/>
    </w:pPr>
    <w:r w:rsidRPr="001B26F3">
      <w:t>U</w:t>
    </w:r>
    <w:r>
      <w:t>NEP/</w:t>
    </w:r>
    <w:proofErr w:type="spellStart"/>
    <w:r>
      <w:t>OzL.Pro</w:t>
    </w:r>
    <w:proofErr w:type="spellEnd"/>
    <w:r>
      <w:t>/</w:t>
    </w:r>
    <w:proofErr w:type="spellStart"/>
    <w:r>
      <w:t>ImpCom</w:t>
    </w:r>
    <w:proofErr w:type="spellEnd"/>
    <w:r>
      <w:t>/58/4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FF0" w:rsidRPr="0090655F" w:rsidRDefault="00CF0FF0" w:rsidP="00B866CF">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FF0" w:rsidRPr="001D5326" w:rsidRDefault="00CF0FF0" w:rsidP="001D5326">
    <w:pPr>
      <w:pStyle w:val="Header"/>
    </w:pPr>
    <w:r w:rsidRPr="001B26F3">
      <w:t>U</w:t>
    </w:r>
    <w:r>
      <w:t>NEP/</w:t>
    </w:r>
    <w:proofErr w:type="spellStart"/>
    <w:r>
      <w:t>OzL.Pro</w:t>
    </w:r>
    <w:proofErr w:type="spellEnd"/>
    <w:r>
      <w:t>/</w:t>
    </w:r>
    <w:proofErr w:type="spellStart"/>
    <w:r>
      <w:t>ImpCom</w:t>
    </w:r>
    <w:proofErr w:type="spellEnd"/>
    <w:r>
      <w:t>/58/4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FF0" w:rsidRPr="00F55734" w:rsidRDefault="00CF0FF0" w:rsidP="00F55734">
    <w:pPr>
      <w:pStyle w:val="Header"/>
      <w:jc w:val="right"/>
    </w:pPr>
    <w:r w:rsidRPr="001B26F3">
      <w:t>U</w:t>
    </w:r>
    <w:r>
      <w:t>NEP/</w:t>
    </w:r>
    <w:proofErr w:type="spellStart"/>
    <w:r>
      <w:t>OzL.Pro</w:t>
    </w:r>
    <w:proofErr w:type="spellEnd"/>
    <w:r>
      <w:t>/</w:t>
    </w:r>
    <w:proofErr w:type="spellStart"/>
    <w:r>
      <w:t>ImpCom</w:t>
    </w:r>
    <w:proofErr w:type="spellEnd"/>
    <w:r>
      <w:t>/58/4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FF0" w:rsidRDefault="00CF0FF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FF0" w:rsidRDefault="00CF0FF0">
    <w:pPr>
      <w:pStyle w:val="Header"/>
    </w:pPr>
    <w:r w:rsidRPr="001B26F3">
      <w:t>U</w:t>
    </w:r>
    <w:r>
      <w:t>NEP/</w:t>
    </w:r>
    <w:proofErr w:type="spellStart"/>
    <w:r>
      <w:t>OzL.Pro</w:t>
    </w:r>
    <w:proofErr w:type="spellEnd"/>
    <w:r>
      <w:t>/</w:t>
    </w:r>
    <w:proofErr w:type="spellStart"/>
    <w:r>
      <w:t>ImpCom</w:t>
    </w:r>
    <w:proofErr w:type="spellEnd"/>
    <w:r>
      <w:t>/58/4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FF0" w:rsidRDefault="00CF0FF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FF0" w:rsidRPr="0090655F" w:rsidRDefault="00CF0FF0" w:rsidP="00310B09">
    <w:pPr>
      <w:pStyle w:val="Header"/>
      <w:jc w:val="right"/>
    </w:pPr>
    <w:r w:rsidRPr="001B26F3">
      <w:t>U</w:t>
    </w:r>
    <w:r>
      <w:t>NEP/</w:t>
    </w:r>
    <w:proofErr w:type="spellStart"/>
    <w:r>
      <w:t>OzL.Pro</w:t>
    </w:r>
    <w:proofErr w:type="spellEnd"/>
    <w:r>
      <w:t>/</w:t>
    </w:r>
    <w:proofErr w:type="spellStart"/>
    <w:r>
      <w:t>ImpCom</w:t>
    </w:r>
    <w:proofErr w:type="spellEnd"/>
    <w:r>
      <w:t>/58/4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71867"/>
    <w:multiLevelType w:val="singleLevel"/>
    <w:tmpl w:val="A2E252AA"/>
    <w:lvl w:ilvl="0">
      <w:start w:val="1"/>
      <w:numFmt w:val="upperRoman"/>
      <w:pStyle w:val="Heading8"/>
      <w:lvlText w:val="%1."/>
      <w:lvlJc w:val="left"/>
      <w:pPr>
        <w:tabs>
          <w:tab w:val="num" w:pos="720"/>
        </w:tabs>
        <w:ind w:left="720" w:hanging="720"/>
      </w:pPr>
      <w:rPr>
        <w:rFonts w:hint="default"/>
      </w:rPr>
    </w:lvl>
  </w:abstractNum>
  <w:abstractNum w:abstractNumId="1">
    <w:nsid w:val="35571603"/>
    <w:multiLevelType w:val="singleLevel"/>
    <w:tmpl w:val="2868AC2A"/>
    <w:lvl w:ilvl="0">
      <w:start w:val="6"/>
      <w:numFmt w:val="upperLetter"/>
      <w:pStyle w:val="Heading9"/>
      <w:lvlText w:val="%1."/>
      <w:lvlJc w:val="left"/>
      <w:pPr>
        <w:tabs>
          <w:tab w:val="num" w:pos="360"/>
        </w:tabs>
        <w:ind w:left="360" w:hanging="360"/>
      </w:pPr>
      <w:rPr>
        <w:rFonts w:hint="default"/>
      </w:rPr>
    </w:lvl>
  </w:abstractNum>
  <w:abstractNum w:abstractNumId="2">
    <w:nsid w:val="52A66A9D"/>
    <w:multiLevelType w:val="multilevel"/>
    <w:tmpl w:val="D07A6E4C"/>
    <w:styleLink w:val="Normallist"/>
    <w:lvl w:ilvl="0">
      <w:start w:val="1"/>
      <w:numFmt w:val="decimal"/>
      <w:pStyle w:val="Normalnumber"/>
      <w:lvlText w:val="%1."/>
      <w:lvlJc w:val="left"/>
      <w:pPr>
        <w:tabs>
          <w:tab w:val="num" w:pos="1134"/>
        </w:tabs>
        <w:ind w:left="1247" w:firstLine="0"/>
      </w:pPr>
      <w:rPr>
        <w:rFonts w:hint="default"/>
      </w:rPr>
    </w:lvl>
    <w:lvl w:ilvl="1">
      <w:start w:val="1"/>
      <w:numFmt w:val="lowerLetter"/>
      <w:lvlText w:val="(%2)"/>
      <w:lvlJc w:val="left"/>
      <w:pPr>
        <w:tabs>
          <w:tab w:val="num" w:pos="1134"/>
        </w:tabs>
        <w:ind w:left="1247" w:firstLine="567"/>
      </w:pPr>
      <w:rPr>
        <w:rFonts w:hint="default"/>
      </w:rPr>
    </w:lvl>
    <w:lvl w:ilvl="2">
      <w:start w:val="1"/>
      <w:numFmt w:val="lowerRoman"/>
      <w:lvlText w:val="(%3)"/>
      <w:lvlJc w:val="left"/>
      <w:pPr>
        <w:tabs>
          <w:tab w:val="num" w:pos="1134"/>
        </w:tabs>
        <w:ind w:left="2948" w:hanging="567"/>
      </w:pPr>
      <w:rPr>
        <w:rFonts w:hint="default"/>
      </w:rPr>
    </w:lvl>
    <w:lvl w:ilvl="3">
      <w:start w:val="1"/>
      <w:numFmt w:val="lowerLetter"/>
      <w:lvlText w:val="%4."/>
      <w:lvlJc w:val="left"/>
      <w:pPr>
        <w:tabs>
          <w:tab w:val="num" w:pos="1134"/>
        </w:tabs>
        <w:ind w:left="3515" w:hanging="567"/>
      </w:pPr>
      <w:rPr>
        <w:rFonts w:hint="default"/>
      </w:rPr>
    </w:lvl>
    <w:lvl w:ilvl="4">
      <w:start w:val="1"/>
      <w:numFmt w:val="lowerRoman"/>
      <w:lvlText w:val="%5."/>
      <w:lvlJc w:val="left"/>
      <w:pPr>
        <w:tabs>
          <w:tab w:val="num" w:pos="1134"/>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3">
    <w:nsid w:val="7672493E"/>
    <w:multiLevelType w:val="hybridMultilevel"/>
    <w:tmpl w:val="1F6CF8BC"/>
    <w:lvl w:ilvl="0" w:tplc="0409000F">
      <w:start w:val="1"/>
      <w:numFmt w:val="decimal"/>
      <w:lvlText w:val="%1."/>
      <w:lvlJc w:val="left"/>
      <w:pPr>
        <w:ind w:left="720" w:hanging="360"/>
      </w:pPr>
    </w:lvl>
    <w:lvl w:ilvl="1" w:tplc="9878C982">
      <w:start w:val="1"/>
      <w:numFmt w:val="lowerLetter"/>
      <w:lvlText w:val="(%2)"/>
      <w:lvlJc w:val="left"/>
      <w:pPr>
        <w:ind w:left="1440" w:hanging="360"/>
      </w:pPr>
      <w:rPr>
        <w:rFonts w:ascii="Times New Roman" w:eastAsia="Times New Roman" w:hAnsi="Times New Roman" w:cs="Times New Roman"/>
      </w:rPr>
    </w:lvl>
    <w:lvl w:ilvl="2" w:tplc="CF603DC6">
      <w:start w:val="1"/>
      <w:numFmt w:val="lowerRoman"/>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
  </w:num>
  <w:num w:numId="5">
    <w:abstractNumId w:val="3"/>
  </w:num>
  <w:num w:numId="6">
    <w:abstractNumId w:val="2"/>
  </w:num>
  <w:num w:numId="7">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e Doris Zola">
    <w15:presenceInfo w15:providerId="None" w15:userId="Anne Doris Zo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CA" w:vendorID="64" w:dllVersion="6" w:nlCheck="1" w:checkStyle="1"/>
  <w:activeWritingStyle w:appName="MSWord" w:lang="fr-BE" w:vendorID="64" w:dllVersion="6" w:nlCheck="1" w:checkStyle="1"/>
  <w:activeWritingStyle w:appName="MSWord" w:lang="es-ES_tradnl" w:vendorID="64" w:dllVersion="6" w:nlCheck="1" w:checkStyle="1"/>
  <w:activeWritingStyle w:appName="MSWord" w:lang="en-GB"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624"/>
  <w:hyphenationZone w:val="425"/>
  <w:evenAndOddHeaders/>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B41"/>
    <w:rsid w:val="0000114A"/>
    <w:rsid w:val="000149E6"/>
    <w:rsid w:val="000247B0"/>
    <w:rsid w:val="00026997"/>
    <w:rsid w:val="00033E0B"/>
    <w:rsid w:val="00035EDE"/>
    <w:rsid w:val="000509B4"/>
    <w:rsid w:val="0006035B"/>
    <w:rsid w:val="00071886"/>
    <w:rsid w:val="000742BC"/>
    <w:rsid w:val="00082A0C"/>
    <w:rsid w:val="00083504"/>
    <w:rsid w:val="00086DBB"/>
    <w:rsid w:val="0009640C"/>
    <w:rsid w:val="000B22A2"/>
    <w:rsid w:val="000C2A52"/>
    <w:rsid w:val="000D33C0"/>
    <w:rsid w:val="000D6941"/>
    <w:rsid w:val="000F2275"/>
    <w:rsid w:val="001202E3"/>
    <w:rsid w:val="00123699"/>
    <w:rsid w:val="0013059D"/>
    <w:rsid w:val="00141A55"/>
    <w:rsid w:val="001446A3"/>
    <w:rsid w:val="00155395"/>
    <w:rsid w:val="00156FB4"/>
    <w:rsid w:val="00160D74"/>
    <w:rsid w:val="001676AA"/>
    <w:rsid w:val="00167D02"/>
    <w:rsid w:val="00174E8A"/>
    <w:rsid w:val="00181EC8"/>
    <w:rsid w:val="0018275C"/>
    <w:rsid w:val="00184349"/>
    <w:rsid w:val="001933B7"/>
    <w:rsid w:val="00195F33"/>
    <w:rsid w:val="001B1617"/>
    <w:rsid w:val="001B504B"/>
    <w:rsid w:val="001D3874"/>
    <w:rsid w:val="001D5326"/>
    <w:rsid w:val="001D7E75"/>
    <w:rsid w:val="001E56D2"/>
    <w:rsid w:val="001E7D56"/>
    <w:rsid w:val="001F75DE"/>
    <w:rsid w:val="00200D58"/>
    <w:rsid w:val="002013BE"/>
    <w:rsid w:val="002063A4"/>
    <w:rsid w:val="0021145B"/>
    <w:rsid w:val="00243D36"/>
    <w:rsid w:val="00247707"/>
    <w:rsid w:val="0026018E"/>
    <w:rsid w:val="002813C7"/>
    <w:rsid w:val="00286740"/>
    <w:rsid w:val="002929D8"/>
    <w:rsid w:val="002A237D"/>
    <w:rsid w:val="002A4C53"/>
    <w:rsid w:val="002B0672"/>
    <w:rsid w:val="002B247F"/>
    <w:rsid w:val="002C145D"/>
    <w:rsid w:val="002C2C3E"/>
    <w:rsid w:val="002C533E"/>
    <w:rsid w:val="002D027F"/>
    <w:rsid w:val="002D1118"/>
    <w:rsid w:val="002D7A85"/>
    <w:rsid w:val="002D7B60"/>
    <w:rsid w:val="002F4761"/>
    <w:rsid w:val="002F5C79"/>
    <w:rsid w:val="003019E2"/>
    <w:rsid w:val="00305633"/>
    <w:rsid w:val="00310B09"/>
    <w:rsid w:val="0031413F"/>
    <w:rsid w:val="003148BB"/>
    <w:rsid w:val="00317976"/>
    <w:rsid w:val="00323100"/>
    <w:rsid w:val="00335D49"/>
    <w:rsid w:val="00355EA9"/>
    <w:rsid w:val="003578DE"/>
    <w:rsid w:val="0037377A"/>
    <w:rsid w:val="00396257"/>
    <w:rsid w:val="00397EB8"/>
    <w:rsid w:val="003A4FD0"/>
    <w:rsid w:val="003A69D1"/>
    <w:rsid w:val="003A7705"/>
    <w:rsid w:val="003A77F1"/>
    <w:rsid w:val="003B0316"/>
    <w:rsid w:val="003B1545"/>
    <w:rsid w:val="003C409D"/>
    <w:rsid w:val="003C5BA6"/>
    <w:rsid w:val="003D5C05"/>
    <w:rsid w:val="003E1552"/>
    <w:rsid w:val="003F0E85"/>
    <w:rsid w:val="003F32A0"/>
    <w:rsid w:val="00410C55"/>
    <w:rsid w:val="00416854"/>
    <w:rsid w:val="00417725"/>
    <w:rsid w:val="004229EA"/>
    <w:rsid w:val="00437F26"/>
    <w:rsid w:val="00442DA0"/>
    <w:rsid w:val="00444097"/>
    <w:rsid w:val="00444B67"/>
    <w:rsid w:val="00445487"/>
    <w:rsid w:val="00454769"/>
    <w:rsid w:val="00463681"/>
    <w:rsid w:val="00466991"/>
    <w:rsid w:val="0047064C"/>
    <w:rsid w:val="00470CAF"/>
    <w:rsid w:val="0047307E"/>
    <w:rsid w:val="00496010"/>
    <w:rsid w:val="004A42E1"/>
    <w:rsid w:val="004A5F9A"/>
    <w:rsid w:val="004B162C"/>
    <w:rsid w:val="004C3DBE"/>
    <w:rsid w:val="004C5C96"/>
    <w:rsid w:val="004D06A4"/>
    <w:rsid w:val="004D18D4"/>
    <w:rsid w:val="004D4CE1"/>
    <w:rsid w:val="004F1A81"/>
    <w:rsid w:val="004F4F9F"/>
    <w:rsid w:val="004F6BF4"/>
    <w:rsid w:val="004F728D"/>
    <w:rsid w:val="00514120"/>
    <w:rsid w:val="00516478"/>
    <w:rsid w:val="005218D9"/>
    <w:rsid w:val="00521DAB"/>
    <w:rsid w:val="00524A54"/>
    <w:rsid w:val="00536186"/>
    <w:rsid w:val="00544CBB"/>
    <w:rsid w:val="00545B48"/>
    <w:rsid w:val="00547669"/>
    <w:rsid w:val="00560144"/>
    <w:rsid w:val="00560535"/>
    <w:rsid w:val="00564EF2"/>
    <w:rsid w:val="0057315F"/>
    <w:rsid w:val="00576104"/>
    <w:rsid w:val="005A4842"/>
    <w:rsid w:val="005C67C8"/>
    <w:rsid w:val="005D0249"/>
    <w:rsid w:val="005D6E8C"/>
    <w:rsid w:val="005F100C"/>
    <w:rsid w:val="005F68DA"/>
    <w:rsid w:val="0060773B"/>
    <w:rsid w:val="006120EE"/>
    <w:rsid w:val="006157B5"/>
    <w:rsid w:val="00626FC6"/>
    <w:rsid w:val="006303B4"/>
    <w:rsid w:val="00633D3D"/>
    <w:rsid w:val="00641703"/>
    <w:rsid w:val="006431A6"/>
    <w:rsid w:val="006459F6"/>
    <w:rsid w:val="006501AD"/>
    <w:rsid w:val="00651BFA"/>
    <w:rsid w:val="00654475"/>
    <w:rsid w:val="00665A4B"/>
    <w:rsid w:val="00675BB0"/>
    <w:rsid w:val="00692E2A"/>
    <w:rsid w:val="0069796B"/>
    <w:rsid w:val="006A324C"/>
    <w:rsid w:val="006A76F2"/>
    <w:rsid w:val="006D7EFB"/>
    <w:rsid w:val="006E6672"/>
    <w:rsid w:val="006E6722"/>
    <w:rsid w:val="007027B9"/>
    <w:rsid w:val="00715E88"/>
    <w:rsid w:val="00730393"/>
    <w:rsid w:val="00734CAA"/>
    <w:rsid w:val="0075533C"/>
    <w:rsid w:val="00757581"/>
    <w:rsid w:val="007611A0"/>
    <w:rsid w:val="00796D3F"/>
    <w:rsid w:val="007A1683"/>
    <w:rsid w:val="007A5C12"/>
    <w:rsid w:val="007A7CB0"/>
    <w:rsid w:val="007B68A3"/>
    <w:rsid w:val="007C2541"/>
    <w:rsid w:val="007C6AD1"/>
    <w:rsid w:val="007D4EDE"/>
    <w:rsid w:val="007D66A8"/>
    <w:rsid w:val="007E003F"/>
    <w:rsid w:val="008164F2"/>
    <w:rsid w:val="00821395"/>
    <w:rsid w:val="00830E26"/>
    <w:rsid w:val="00843576"/>
    <w:rsid w:val="00843B64"/>
    <w:rsid w:val="008478FC"/>
    <w:rsid w:val="00867BFF"/>
    <w:rsid w:val="0088480A"/>
    <w:rsid w:val="0088757A"/>
    <w:rsid w:val="008910BB"/>
    <w:rsid w:val="008923A1"/>
    <w:rsid w:val="00893009"/>
    <w:rsid w:val="00894D01"/>
    <w:rsid w:val="008957DD"/>
    <w:rsid w:val="00897D98"/>
    <w:rsid w:val="008A6DF2"/>
    <w:rsid w:val="008A7807"/>
    <w:rsid w:val="008B4CC9"/>
    <w:rsid w:val="008D7C99"/>
    <w:rsid w:val="008E0FCB"/>
    <w:rsid w:val="008E2401"/>
    <w:rsid w:val="0092178C"/>
    <w:rsid w:val="00926951"/>
    <w:rsid w:val="00930B88"/>
    <w:rsid w:val="00940DCC"/>
    <w:rsid w:val="0094179A"/>
    <w:rsid w:val="0094459E"/>
    <w:rsid w:val="00944DBC"/>
    <w:rsid w:val="00950977"/>
    <w:rsid w:val="00951A7B"/>
    <w:rsid w:val="009564A6"/>
    <w:rsid w:val="00967621"/>
    <w:rsid w:val="00967E6A"/>
    <w:rsid w:val="00996348"/>
    <w:rsid w:val="009B4A0F"/>
    <w:rsid w:val="009C11D2"/>
    <w:rsid w:val="009C140F"/>
    <w:rsid w:val="009C6C70"/>
    <w:rsid w:val="009D0B63"/>
    <w:rsid w:val="009E307E"/>
    <w:rsid w:val="00A00810"/>
    <w:rsid w:val="00A07870"/>
    <w:rsid w:val="00A07F19"/>
    <w:rsid w:val="00A1348D"/>
    <w:rsid w:val="00A21C5B"/>
    <w:rsid w:val="00A232EE"/>
    <w:rsid w:val="00A4175F"/>
    <w:rsid w:val="00A44411"/>
    <w:rsid w:val="00A469FA"/>
    <w:rsid w:val="00A476CD"/>
    <w:rsid w:val="00A55B01"/>
    <w:rsid w:val="00A56B5B"/>
    <w:rsid w:val="00A603FF"/>
    <w:rsid w:val="00A657DD"/>
    <w:rsid w:val="00A666A6"/>
    <w:rsid w:val="00A675FD"/>
    <w:rsid w:val="00A72437"/>
    <w:rsid w:val="00A80611"/>
    <w:rsid w:val="00A85B41"/>
    <w:rsid w:val="00AA132D"/>
    <w:rsid w:val="00AB5340"/>
    <w:rsid w:val="00AC0A89"/>
    <w:rsid w:val="00AC7C96"/>
    <w:rsid w:val="00AD29A1"/>
    <w:rsid w:val="00AE237D"/>
    <w:rsid w:val="00AE502A"/>
    <w:rsid w:val="00AF08FC"/>
    <w:rsid w:val="00AF7C07"/>
    <w:rsid w:val="00B22C93"/>
    <w:rsid w:val="00B27589"/>
    <w:rsid w:val="00B405B7"/>
    <w:rsid w:val="00B4216E"/>
    <w:rsid w:val="00B42D54"/>
    <w:rsid w:val="00B52222"/>
    <w:rsid w:val="00B54FE7"/>
    <w:rsid w:val="00B66901"/>
    <w:rsid w:val="00B71E6D"/>
    <w:rsid w:val="00B72070"/>
    <w:rsid w:val="00B779E1"/>
    <w:rsid w:val="00B82646"/>
    <w:rsid w:val="00B866CF"/>
    <w:rsid w:val="00B91EE1"/>
    <w:rsid w:val="00BA0090"/>
    <w:rsid w:val="00BA1A67"/>
    <w:rsid w:val="00BD5B3B"/>
    <w:rsid w:val="00BE5B5F"/>
    <w:rsid w:val="00BE75C4"/>
    <w:rsid w:val="00C10F45"/>
    <w:rsid w:val="00C21F76"/>
    <w:rsid w:val="00C23F20"/>
    <w:rsid w:val="00C26F55"/>
    <w:rsid w:val="00C30BEC"/>
    <w:rsid w:val="00C30C63"/>
    <w:rsid w:val="00C36B8B"/>
    <w:rsid w:val="00C415C1"/>
    <w:rsid w:val="00C47DBF"/>
    <w:rsid w:val="00C54DE3"/>
    <w:rsid w:val="00C552FF"/>
    <w:rsid w:val="00C558DA"/>
    <w:rsid w:val="00C55AF3"/>
    <w:rsid w:val="00C738E3"/>
    <w:rsid w:val="00C757F3"/>
    <w:rsid w:val="00C765EF"/>
    <w:rsid w:val="00C84759"/>
    <w:rsid w:val="00C857D5"/>
    <w:rsid w:val="00C9211D"/>
    <w:rsid w:val="00CA6C7F"/>
    <w:rsid w:val="00CC10A6"/>
    <w:rsid w:val="00CC1B6A"/>
    <w:rsid w:val="00CD5EB8"/>
    <w:rsid w:val="00CD637F"/>
    <w:rsid w:val="00CD7044"/>
    <w:rsid w:val="00CE07A6"/>
    <w:rsid w:val="00CE08B9"/>
    <w:rsid w:val="00CE524C"/>
    <w:rsid w:val="00CF0FF0"/>
    <w:rsid w:val="00CF141F"/>
    <w:rsid w:val="00CF4777"/>
    <w:rsid w:val="00D067BB"/>
    <w:rsid w:val="00D11D25"/>
    <w:rsid w:val="00D1352A"/>
    <w:rsid w:val="00D14D5D"/>
    <w:rsid w:val="00D16643"/>
    <w:rsid w:val="00D169AF"/>
    <w:rsid w:val="00D25249"/>
    <w:rsid w:val="00D44172"/>
    <w:rsid w:val="00D52393"/>
    <w:rsid w:val="00D63B8C"/>
    <w:rsid w:val="00D739CC"/>
    <w:rsid w:val="00D8093D"/>
    <w:rsid w:val="00D8108C"/>
    <w:rsid w:val="00D842AE"/>
    <w:rsid w:val="00D870BC"/>
    <w:rsid w:val="00D9211C"/>
    <w:rsid w:val="00D92DE0"/>
    <w:rsid w:val="00D92FEF"/>
    <w:rsid w:val="00D93A0F"/>
    <w:rsid w:val="00D95A77"/>
    <w:rsid w:val="00DA1BCA"/>
    <w:rsid w:val="00DB1562"/>
    <w:rsid w:val="00DC46FF"/>
    <w:rsid w:val="00DC5254"/>
    <w:rsid w:val="00DD1A4F"/>
    <w:rsid w:val="00DD3107"/>
    <w:rsid w:val="00DD7C2C"/>
    <w:rsid w:val="00DF2721"/>
    <w:rsid w:val="00DF51A3"/>
    <w:rsid w:val="00E06797"/>
    <w:rsid w:val="00E1265B"/>
    <w:rsid w:val="00E13B48"/>
    <w:rsid w:val="00E1404F"/>
    <w:rsid w:val="00E20B54"/>
    <w:rsid w:val="00E21C83"/>
    <w:rsid w:val="00E24ADA"/>
    <w:rsid w:val="00E32F59"/>
    <w:rsid w:val="00E4634B"/>
    <w:rsid w:val="00E46D9A"/>
    <w:rsid w:val="00E47120"/>
    <w:rsid w:val="00E565FF"/>
    <w:rsid w:val="00E60C6E"/>
    <w:rsid w:val="00E65388"/>
    <w:rsid w:val="00E83A5A"/>
    <w:rsid w:val="00E85B7D"/>
    <w:rsid w:val="00E9121B"/>
    <w:rsid w:val="00E94F62"/>
    <w:rsid w:val="00EA0AE2"/>
    <w:rsid w:val="00EA39E5"/>
    <w:rsid w:val="00EC5A46"/>
    <w:rsid w:val="00EC63E2"/>
    <w:rsid w:val="00EF22B3"/>
    <w:rsid w:val="00F0264F"/>
    <w:rsid w:val="00F03B69"/>
    <w:rsid w:val="00F07A50"/>
    <w:rsid w:val="00F1090B"/>
    <w:rsid w:val="00F113DA"/>
    <w:rsid w:val="00F37DC8"/>
    <w:rsid w:val="00F439B3"/>
    <w:rsid w:val="00F55734"/>
    <w:rsid w:val="00F650C3"/>
    <w:rsid w:val="00F65D85"/>
    <w:rsid w:val="00F8091E"/>
    <w:rsid w:val="00F8615C"/>
    <w:rsid w:val="00F91DE2"/>
    <w:rsid w:val="00F969E5"/>
    <w:rsid w:val="00FA6BB0"/>
    <w:rsid w:val="00FD1AF1"/>
    <w:rsid w:val="00FD5860"/>
    <w:rsid w:val="00FE30C2"/>
    <w:rsid w:val="00FE352D"/>
    <w:rsid w:val="00FE40EB"/>
    <w:rsid w:val="00FE4D02"/>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B41"/>
    <w:pPr>
      <w:tabs>
        <w:tab w:val="left" w:pos="1247"/>
        <w:tab w:val="left" w:pos="1814"/>
        <w:tab w:val="left" w:pos="2381"/>
        <w:tab w:val="left" w:pos="2948"/>
        <w:tab w:val="left" w:pos="3515"/>
      </w:tabs>
    </w:pPr>
    <w:rPr>
      <w:lang w:val="en-GB"/>
    </w:rPr>
  </w:style>
  <w:style w:type="paragraph" w:styleId="Heading1">
    <w:name w:val="heading 1"/>
    <w:basedOn w:val="Normal"/>
    <w:next w:val="Normalnumber"/>
    <w:qFormat/>
    <w:rsid w:val="000D6941"/>
    <w:pPr>
      <w:keepNext/>
      <w:spacing w:before="240" w:after="120"/>
      <w:ind w:left="1247" w:hanging="680"/>
      <w:outlineLvl w:val="0"/>
    </w:pPr>
    <w:rPr>
      <w:b/>
      <w:sz w:val="28"/>
    </w:rPr>
  </w:style>
  <w:style w:type="paragraph" w:styleId="Heading2">
    <w:name w:val="heading 2"/>
    <w:basedOn w:val="Normal"/>
    <w:next w:val="Normalnumber"/>
    <w:qFormat/>
    <w:rsid w:val="000D6941"/>
    <w:pPr>
      <w:keepNext/>
      <w:spacing w:before="240" w:after="120"/>
      <w:ind w:left="1247" w:hanging="680"/>
      <w:outlineLvl w:val="1"/>
    </w:pPr>
    <w:rPr>
      <w:b/>
      <w:sz w:val="24"/>
      <w:szCs w:val="24"/>
    </w:rPr>
  </w:style>
  <w:style w:type="paragraph" w:styleId="Heading3">
    <w:name w:val="heading 3"/>
    <w:basedOn w:val="Normal"/>
    <w:next w:val="Normalnumber"/>
    <w:qFormat/>
    <w:rsid w:val="000D6941"/>
    <w:pPr>
      <w:spacing w:after="120"/>
      <w:ind w:left="1247" w:hanging="680"/>
      <w:outlineLvl w:val="2"/>
    </w:pPr>
    <w:rPr>
      <w:b/>
    </w:rPr>
  </w:style>
  <w:style w:type="paragraph" w:styleId="Heading4">
    <w:name w:val="heading 4"/>
    <w:basedOn w:val="Heading3"/>
    <w:next w:val="Normalnumber"/>
    <w:qFormat/>
    <w:rsid w:val="000D6941"/>
    <w:pPr>
      <w:keepNext/>
      <w:outlineLvl w:val="3"/>
    </w:pPr>
  </w:style>
  <w:style w:type="paragraph" w:styleId="Heading5">
    <w:name w:val="heading 5"/>
    <w:basedOn w:val="Normal"/>
    <w:next w:val="Normal"/>
    <w:qFormat/>
    <w:rsid w:val="000D6941"/>
    <w:pPr>
      <w:keepNext/>
      <w:outlineLvl w:val="4"/>
    </w:pPr>
    <w:rPr>
      <w:rFonts w:ascii="Univers" w:hAnsi="Univers"/>
      <w:b/>
      <w:sz w:val="24"/>
    </w:rPr>
  </w:style>
  <w:style w:type="paragraph" w:styleId="Heading6">
    <w:name w:val="heading 6"/>
    <w:basedOn w:val="Normal"/>
    <w:next w:val="Normal"/>
    <w:qFormat/>
    <w:rsid w:val="000D6941"/>
    <w:pPr>
      <w:keepNext/>
      <w:ind w:left="578"/>
      <w:outlineLvl w:val="5"/>
    </w:pPr>
    <w:rPr>
      <w:b/>
      <w:bCs/>
      <w:sz w:val="24"/>
    </w:rPr>
  </w:style>
  <w:style w:type="paragraph" w:styleId="Heading7">
    <w:name w:val="heading 7"/>
    <w:basedOn w:val="Normal"/>
    <w:next w:val="Normal"/>
    <w:qFormat/>
    <w:rsid w:val="000D6941"/>
    <w:pPr>
      <w:keepNext/>
      <w:widowControl w:val="0"/>
      <w:jc w:val="center"/>
      <w:outlineLvl w:val="6"/>
    </w:pPr>
    <w:rPr>
      <w:snapToGrid w:val="0"/>
      <w:u w:val="single"/>
      <w:lang w:val="en-US"/>
    </w:rPr>
  </w:style>
  <w:style w:type="paragraph" w:styleId="Heading8">
    <w:name w:val="heading 8"/>
    <w:basedOn w:val="Normal"/>
    <w:next w:val="Normal"/>
    <w:qFormat/>
    <w:rsid w:val="000D6941"/>
    <w:pPr>
      <w:keepNext/>
      <w:widowControl w:val="0"/>
      <w:numPr>
        <w:numId w:val="1"/>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qFormat/>
    <w:rsid w:val="000D6941"/>
    <w:pPr>
      <w:keepNext/>
      <w:widowControl w:val="0"/>
      <w:numPr>
        <w:numId w:val="2"/>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0D6941"/>
    <w:rPr>
      <w:rFonts w:ascii="Times New Roman" w:hAnsi="Times New Roman"/>
      <w:b/>
      <w:sz w:val="18"/>
    </w:rPr>
  </w:style>
  <w:style w:type="table" w:customStyle="1" w:styleId="Tabledocright">
    <w:name w:val="Table_doc_right"/>
    <w:basedOn w:val="TableNormal"/>
    <w:rsid w:val="003A77F1"/>
    <w:pPr>
      <w:spacing w:before="40" w:after="40"/>
    </w:pPr>
    <w:rPr>
      <w:sz w:val="18"/>
      <w:szCs w:val="18"/>
    </w:rPr>
    <w:tblPr>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autoRedefine/>
    <w:semiHidden/>
    <w:rsid w:val="000D6941"/>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0D6941"/>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0D6941"/>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0D6941"/>
    <w:pPr>
      <w:tabs>
        <w:tab w:val="clear" w:pos="1814"/>
        <w:tab w:val="clear" w:pos="2381"/>
        <w:tab w:val="clear" w:pos="2948"/>
        <w:tab w:val="clear" w:pos="3515"/>
      </w:tabs>
      <w:ind w:left="1600"/>
    </w:pPr>
    <w:rPr>
      <w:sz w:val="18"/>
      <w:szCs w:val="18"/>
    </w:rPr>
  </w:style>
  <w:style w:type="paragraph" w:customStyle="1" w:styleId="Titlefigure">
    <w:name w:val="Title_figure"/>
    <w:basedOn w:val="Titletable"/>
    <w:next w:val="NormalNonumber"/>
    <w:rsid w:val="003A77F1"/>
    <w:rPr>
      <w:bCs w:val="0"/>
    </w:rPr>
  </w:style>
  <w:style w:type="paragraph" w:styleId="TableofFigures">
    <w:name w:val="table of figures"/>
    <w:basedOn w:val="Normal"/>
    <w:next w:val="Normal"/>
    <w:autoRedefine/>
    <w:semiHidden/>
    <w:rsid w:val="000D6941"/>
    <w:pPr>
      <w:tabs>
        <w:tab w:val="clear" w:pos="1814"/>
        <w:tab w:val="clear" w:pos="2381"/>
        <w:tab w:val="clear" w:pos="2948"/>
        <w:tab w:val="clear" w:pos="3515"/>
      </w:tabs>
      <w:ind w:left="1814" w:hanging="567"/>
    </w:pPr>
  </w:style>
  <w:style w:type="paragraph" w:customStyle="1" w:styleId="CH1">
    <w:name w:val="CH1"/>
    <w:basedOn w:val="Normalpool"/>
    <w:next w:val="CH2"/>
    <w:link w:val="CH1Char"/>
    <w:rsid w:val="00160D74"/>
    <w:pPr>
      <w:keepNext/>
      <w:keepLines/>
      <w:tabs>
        <w:tab w:val="right" w:pos="851"/>
      </w:tabs>
      <w:suppressAutoHyphens/>
      <w:spacing w:before="240" w:after="120"/>
      <w:ind w:left="1247" w:right="284" w:hanging="1247"/>
    </w:pPr>
    <w:rPr>
      <w:b/>
      <w:sz w:val="28"/>
      <w:szCs w:val="28"/>
      <w:lang w:val="en-GB"/>
    </w:rPr>
  </w:style>
  <w:style w:type="paragraph" w:customStyle="1" w:styleId="CH2">
    <w:name w:val="CH2"/>
    <w:basedOn w:val="Normalpool"/>
    <w:next w:val="Normalnumber"/>
    <w:link w:val="CH2Char"/>
    <w:rsid w:val="00160D74"/>
    <w:pPr>
      <w:keepNext/>
      <w:keepLines/>
      <w:tabs>
        <w:tab w:val="right" w:pos="851"/>
      </w:tabs>
      <w:suppressAutoHyphens/>
      <w:spacing w:before="80" w:after="120"/>
      <w:ind w:left="1247" w:right="284" w:hanging="1247"/>
    </w:pPr>
    <w:rPr>
      <w:b/>
      <w:sz w:val="24"/>
      <w:szCs w:val="24"/>
      <w:lang w:val="en-GB"/>
    </w:rPr>
  </w:style>
  <w:style w:type="paragraph" w:customStyle="1" w:styleId="CH3">
    <w:name w:val="CH3"/>
    <w:basedOn w:val="Normalpool"/>
    <w:next w:val="Normalnumber"/>
    <w:rsid w:val="00160D74"/>
    <w:pPr>
      <w:keepNext/>
      <w:keepLines/>
      <w:tabs>
        <w:tab w:val="right" w:pos="851"/>
      </w:tabs>
      <w:suppressAutoHyphens/>
      <w:spacing w:after="120"/>
      <w:ind w:left="1247" w:right="284" w:hanging="1247"/>
    </w:pPr>
    <w:rPr>
      <w:b/>
      <w:lang w:val="en-GB"/>
    </w:rPr>
  </w:style>
  <w:style w:type="paragraph" w:customStyle="1" w:styleId="CH4">
    <w:name w:val="CH4"/>
    <w:basedOn w:val="Normalpool"/>
    <w:next w:val="Normalnumber"/>
    <w:rsid w:val="00160D74"/>
    <w:pPr>
      <w:keepNext/>
      <w:keepLines/>
      <w:tabs>
        <w:tab w:val="right" w:pos="851"/>
      </w:tabs>
      <w:suppressAutoHyphens/>
      <w:spacing w:after="120"/>
      <w:ind w:left="1247" w:right="284" w:hanging="1247"/>
    </w:pPr>
    <w:rPr>
      <w:b/>
      <w:lang w:val="en-GB"/>
    </w:rPr>
  </w:style>
  <w:style w:type="table" w:customStyle="1" w:styleId="Footertable">
    <w:name w:val="Footer_table"/>
    <w:basedOn w:val="TableNormal"/>
    <w:semiHidden/>
    <w:rsid w:val="003A77F1"/>
    <w:rPr>
      <w:rFonts w:ascii="Arial" w:hAnsi="Arial"/>
      <w:sz w:val="16"/>
    </w:rPr>
    <w:tblPr>
      <w:jc w:val="right"/>
      <w:tblInd w:w="0" w:type="dxa"/>
      <w:tblBorders>
        <w:top w:val="double" w:sz="4" w:space="0" w:color="auto"/>
        <w:left w:val="double" w:sz="4" w:space="0" w:color="auto"/>
        <w:bottom w:val="double" w:sz="4" w:space="0" w:color="auto"/>
        <w:right w:val="double" w:sz="4" w:space="0" w:color="auto"/>
      </w:tblBorders>
      <w:tblCellMar>
        <w:top w:w="0" w:type="dxa"/>
        <w:left w:w="108" w:type="dxa"/>
        <w:bottom w:w="0" w:type="dxa"/>
        <w:right w:w="108" w:type="dxa"/>
      </w:tblCellMar>
    </w:tblPr>
    <w:trPr>
      <w:jc w:val="right"/>
    </w:trPr>
    <w:tcPr>
      <w:tcMar>
        <w:top w:w="28" w:type="dxa"/>
        <w:bottom w:w="28" w:type="dxa"/>
      </w:tcMar>
    </w:tcPr>
  </w:style>
  <w:style w:type="paragraph" w:customStyle="1" w:styleId="CH5">
    <w:name w:val="CH5"/>
    <w:basedOn w:val="Normalpool"/>
    <w:next w:val="Normalnumber"/>
    <w:rsid w:val="00160D74"/>
    <w:pPr>
      <w:keepNext/>
      <w:keepLines/>
      <w:tabs>
        <w:tab w:val="right" w:pos="851"/>
      </w:tabs>
      <w:suppressAutoHyphens/>
      <w:spacing w:after="120"/>
      <w:ind w:left="1247" w:right="284" w:hanging="1247"/>
    </w:pPr>
    <w:rPr>
      <w:b/>
      <w:lang w:val="en-GB"/>
    </w:rPr>
  </w:style>
  <w:style w:type="paragraph" w:customStyle="1" w:styleId="Footerpool">
    <w:name w:val="Footer_pool"/>
    <w:basedOn w:val="Normal"/>
    <w:next w:val="Normal"/>
    <w:semiHidden/>
    <w:rsid w:val="003A77F1"/>
    <w:pPr>
      <w:tabs>
        <w:tab w:val="left" w:pos="4321"/>
        <w:tab w:val="right" w:pos="8641"/>
      </w:tabs>
      <w:spacing w:before="60" w:after="120"/>
    </w:pPr>
    <w:rPr>
      <w:b/>
      <w:sz w:val="18"/>
    </w:rPr>
  </w:style>
  <w:style w:type="paragraph" w:customStyle="1" w:styleId="Headerpool">
    <w:name w:val="Header_pool"/>
    <w:basedOn w:val="Normal"/>
    <w:next w:val="Normal"/>
    <w:semiHidden/>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semiHidden/>
    <w:rsid w:val="003A77F1"/>
    <w:pPr>
      <w:tabs>
        <w:tab w:val="left" w:pos="1247"/>
        <w:tab w:val="left" w:pos="1814"/>
        <w:tab w:val="left" w:pos="2381"/>
        <w:tab w:val="left" w:pos="2948"/>
        <w:tab w:val="left" w:pos="3515"/>
        <w:tab w:val="left" w:pos="4082"/>
      </w:tabs>
    </w:pPr>
    <w:rPr>
      <w:lang w:val="fr-FR"/>
    </w:rPr>
  </w:style>
  <w:style w:type="paragraph" w:customStyle="1" w:styleId="Footer-pool">
    <w:name w:val="Footer-pool"/>
    <w:basedOn w:val="Normal-pool"/>
    <w:next w:val="Normal-pool"/>
    <w:rsid w:val="003A77F1"/>
    <w:pPr>
      <w:tabs>
        <w:tab w:val="left" w:pos="4321"/>
        <w:tab w:val="right" w:pos="8641"/>
      </w:tabs>
      <w:spacing w:before="60" w:after="120"/>
    </w:pPr>
    <w:rPr>
      <w:b/>
      <w:sz w:val="18"/>
    </w:rPr>
  </w:style>
  <w:style w:type="paragraph" w:customStyle="1" w:styleId="Header-pool">
    <w:name w:val="Header-pool"/>
    <w:basedOn w:val="Normal-pool"/>
    <w:next w:val="Normal-pool"/>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link w:val="Normal-poolChar"/>
    <w:rsid w:val="00160D74"/>
    <w:pPr>
      <w:tabs>
        <w:tab w:val="left" w:pos="1247"/>
        <w:tab w:val="left" w:pos="1814"/>
        <w:tab w:val="left" w:pos="2381"/>
        <w:tab w:val="left" w:pos="2948"/>
        <w:tab w:val="left" w:pos="3515"/>
        <w:tab w:val="left" w:pos="4082"/>
      </w:tabs>
    </w:pPr>
    <w:rPr>
      <w:lang w:val="en-GB"/>
    </w:rPr>
  </w:style>
  <w:style w:type="character" w:styleId="FootnoteReference">
    <w:name w:val="footnote reference"/>
    <w:basedOn w:val="DefaultParagraphFont"/>
    <w:semiHidden/>
    <w:rsid w:val="000D6941"/>
    <w:rPr>
      <w:rFonts w:ascii="Times New Roman" w:hAnsi="Times New Roman"/>
      <w:color w:val="auto"/>
      <w:sz w:val="20"/>
      <w:szCs w:val="18"/>
      <w:vertAlign w:val="superscript"/>
    </w:rPr>
  </w:style>
  <w:style w:type="paragraph" w:styleId="FootnoteText">
    <w:name w:val="footnote text"/>
    <w:basedOn w:val="Normalpool"/>
    <w:semiHidden/>
    <w:rsid w:val="000D6941"/>
    <w:pPr>
      <w:spacing w:before="20" w:after="40"/>
      <w:ind w:left="1247"/>
    </w:pPr>
    <w:rPr>
      <w:sz w:val="18"/>
    </w:rPr>
  </w:style>
  <w:style w:type="character" w:customStyle="1" w:styleId="NormalnumberChar">
    <w:name w:val="Normal_number Char"/>
    <w:link w:val="Normalnumber"/>
    <w:rsid w:val="00A85B41"/>
    <w:rPr>
      <w:lang w:val="en-GB"/>
    </w:rPr>
  </w:style>
  <w:style w:type="character" w:customStyle="1" w:styleId="HeaderChar">
    <w:name w:val="Header Char"/>
    <w:link w:val="Header"/>
    <w:semiHidden/>
    <w:locked/>
    <w:rsid w:val="00A85B41"/>
    <w:rPr>
      <w:b/>
      <w:sz w:val="18"/>
      <w:lang w:val="fr-FR"/>
    </w:rPr>
  </w:style>
  <w:style w:type="character" w:customStyle="1" w:styleId="FooterChar">
    <w:name w:val="Footer Char"/>
    <w:link w:val="Footer"/>
    <w:uiPriority w:val="99"/>
    <w:locked/>
    <w:rsid w:val="00A85B41"/>
    <w:rPr>
      <w:sz w:val="18"/>
      <w:lang w:val="fr-FR"/>
    </w:rPr>
  </w:style>
  <w:style w:type="character" w:customStyle="1" w:styleId="CH1Char">
    <w:name w:val="CH1 Char"/>
    <w:link w:val="CH1"/>
    <w:rsid w:val="00A85B41"/>
    <w:rPr>
      <w:b/>
      <w:sz w:val="28"/>
      <w:szCs w:val="28"/>
      <w:lang w:val="en-GB"/>
    </w:rPr>
  </w:style>
  <w:style w:type="character" w:customStyle="1" w:styleId="CH2Char">
    <w:name w:val="CH2 Char"/>
    <w:link w:val="CH2"/>
    <w:rsid w:val="00A85B41"/>
    <w:rPr>
      <w:b/>
      <w:sz w:val="24"/>
      <w:szCs w:val="24"/>
      <w:lang w:val="en-GB"/>
    </w:rPr>
  </w:style>
  <w:style w:type="paragraph" w:customStyle="1" w:styleId="Anxhead">
    <w:name w:val="Anx head"/>
    <w:basedOn w:val="Normal"/>
    <w:rsid w:val="00A85B41"/>
    <w:rPr>
      <w:b/>
      <w:bCs/>
      <w:sz w:val="28"/>
      <w:szCs w:val="22"/>
      <w:lang w:val="fr-FR"/>
    </w:rPr>
  </w:style>
  <w:style w:type="paragraph" w:customStyle="1" w:styleId="Anxtitle">
    <w:name w:val="Anx title"/>
    <w:basedOn w:val="Normal"/>
    <w:rsid w:val="00A85B41"/>
    <w:pPr>
      <w:ind w:left="1247"/>
    </w:pPr>
    <w:rPr>
      <w:b/>
      <w:bCs/>
      <w:sz w:val="28"/>
      <w:szCs w:val="26"/>
      <w:lang w:val="fr-FR"/>
    </w:rPr>
  </w:style>
  <w:style w:type="character" w:customStyle="1" w:styleId="Normal-poolChar">
    <w:name w:val="Normal-pool Char"/>
    <w:link w:val="Normal-pool"/>
    <w:locked/>
    <w:rsid w:val="00A85B41"/>
    <w:rPr>
      <w:lang w:val="en-GB"/>
    </w:rPr>
  </w:style>
  <w:style w:type="table" w:styleId="TableGrid">
    <w:name w:val="Table Grid"/>
    <w:basedOn w:val="TableNormal"/>
    <w:rsid w:val="00A85B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sion">
    <w:name w:val="Decision"/>
    <w:basedOn w:val="Normalnumber"/>
    <w:qFormat/>
    <w:rsid w:val="00A85B41"/>
    <w:pPr>
      <w:numPr>
        <w:numId w:val="0"/>
      </w:numPr>
      <w:ind w:left="1247" w:firstLine="624"/>
    </w:pPr>
  </w:style>
  <w:style w:type="paragraph" w:customStyle="1" w:styleId="Recommendationnumber">
    <w:name w:val="Recommendation number"/>
    <w:basedOn w:val="Normalnumber"/>
    <w:qFormat/>
    <w:rsid w:val="00A85B41"/>
    <w:pPr>
      <w:numPr>
        <w:numId w:val="0"/>
      </w:numPr>
      <w:ind w:left="1247"/>
      <w:jc w:val="right"/>
    </w:pPr>
    <w:rPr>
      <w:b/>
    </w:rPr>
  </w:style>
  <w:style w:type="paragraph" w:customStyle="1" w:styleId="SingleTxt">
    <w:name w:val="__Single Txt"/>
    <w:basedOn w:val="Normal"/>
    <w:rsid w:val="001D5326"/>
    <w:pPr>
      <w:tabs>
        <w:tab w:val="clear" w:pos="1247"/>
        <w:tab w:val="clear" w:pos="1814"/>
        <w:tab w:val="clear" w:pos="2381"/>
        <w:tab w:val="clear" w:pos="2948"/>
        <w:tab w:val="clear" w:pos="3515"/>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rPr>
  </w:style>
  <w:style w:type="table" w:customStyle="1" w:styleId="AATable">
    <w:name w:val="AA_Table"/>
    <w:basedOn w:val="TableNormal"/>
    <w:semiHidden/>
    <w:rsid w:val="003A77F1"/>
    <w:tblPr>
      <w:tblStyleRowBandSize w:val="1"/>
      <w:tblStyleColBandSize w:val="1"/>
      <w:jc w:val="right"/>
      <w:tblInd w:w="0" w:type="dxa"/>
      <w:tblCellMar>
        <w:top w:w="0" w:type="dxa"/>
        <w:left w:w="108" w:type="dxa"/>
        <w:bottom w:w="0" w:type="dxa"/>
        <w:right w:w="108" w:type="dxa"/>
      </w:tblCellMar>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160D74"/>
    <w:pPr>
      <w:keepNext/>
      <w:keepLines/>
      <w:suppressAutoHyphens/>
      <w:ind w:right="5103"/>
    </w:pPr>
    <w:rPr>
      <w:b/>
      <w:lang w:val="en-GB"/>
    </w:rPr>
  </w:style>
  <w:style w:type="paragraph" w:customStyle="1" w:styleId="AATitle2">
    <w:name w:val="AA_Title2"/>
    <w:basedOn w:val="AATitle"/>
    <w:rsid w:val="00160D74"/>
    <w:pPr>
      <w:tabs>
        <w:tab w:val="clear" w:pos="4082"/>
      </w:tabs>
      <w:spacing w:before="120" w:after="120"/>
      <w:ind w:right="4536"/>
    </w:pPr>
  </w:style>
  <w:style w:type="paragraph" w:customStyle="1" w:styleId="BBTitle">
    <w:name w:val="BB_Title"/>
    <w:basedOn w:val="Normalpool"/>
    <w:rsid w:val="00160D74"/>
    <w:pPr>
      <w:keepNext/>
      <w:keepLines/>
      <w:suppressAutoHyphens/>
      <w:spacing w:before="320" w:after="240"/>
      <w:ind w:left="1247" w:right="567"/>
    </w:pPr>
    <w:rPr>
      <w:b/>
      <w:sz w:val="28"/>
      <w:szCs w:val="28"/>
      <w:lang w:val="en-GB"/>
    </w:rPr>
  </w:style>
  <w:style w:type="paragraph" w:styleId="Footer">
    <w:name w:val="footer"/>
    <w:basedOn w:val="Normal"/>
    <w:link w:val="FooterChar"/>
    <w:uiPriority w:val="99"/>
    <w:rsid w:val="00821395"/>
    <w:pPr>
      <w:tabs>
        <w:tab w:val="center" w:pos="4320"/>
        <w:tab w:val="right" w:pos="8640"/>
      </w:tabs>
      <w:spacing w:before="60" w:after="120"/>
    </w:pPr>
    <w:rPr>
      <w:sz w:val="18"/>
    </w:rPr>
  </w:style>
  <w:style w:type="paragraph" w:styleId="Header">
    <w:name w:val="header"/>
    <w:basedOn w:val="Normal"/>
    <w:link w:val="HeaderChar"/>
    <w:semiHidden/>
    <w:rsid w:val="000D694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basedOn w:val="DefaultParagraphFont"/>
    <w:semiHidden/>
    <w:rsid w:val="000D6941"/>
    <w:rPr>
      <w:rFonts w:ascii="Times New Roman" w:hAnsi="Times New Roman"/>
      <w:color w:val="auto"/>
      <w:sz w:val="20"/>
      <w:szCs w:val="20"/>
      <w:u w:val="none"/>
      <w:lang w:val="fr-FR"/>
    </w:rPr>
  </w:style>
  <w:style w:type="numbering" w:customStyle="1" w:styleId="Normallist">
    <w:name w:val="Normal_list"/>
    <w:basedOn w:val="NoList"/>
    <w:rsid w:val="003A77F1"/>
    <w:pPr>
      <w:numPr>
        <w:numId w:val="3"/>
      </w:numPr>
    </w:pPr>
  </w:style>
  <w:style w:type="paragraph" w:customStyle="1" w:styleId="NormalNonumber">
    <w:name w:val="Normal_No_number"/>
    <w:basedOn w:val="Normalpool"/>
    <w:rsid w:val="00160D74"/>
    <w:pPr>
      <w:spacing w:after="120"/>
      <w:ind w:left="1247"/>
    </w:pPr>
    <w:rPr>
      <w:lang w:val="en-GB"/>
    </w:rPr>
  </w:style>
  <w:style w:type="paragraph" w:customStyle="1" w:styleId="Normalnumber">
    <w:name w:val="Normal_number"/>
    <w:basedOn w:val="Normalpool"/>
    <w:link w:val="NormalnumberChar"/>
    <w:rsid w:val="00160D74"/>
    <w:pPr>
      <w:numPr>
        <w:numId w:val="4"/>
      </w:numPr>
      <w:spacing w:after="120"/>
    </w:pPr>
    <w:rPr>
      <w:lang w:val="en-GB"/>
    </w:rPr>
  </w:style>
  <w:style w:type="paragraph" w:customStyle="1" w:styleId="Titletable">
    <w:name w:val="Title_table"/>
    <w:basedOn w:val="Normalpool"/>
    <w:rsid w:val="00160D74"/>
    <w:pPr>
      <w:keepNext/>
      <w:keepLines/>
      <w:suppressAutoHyphens/>
      <w:spacing w:after="60"/>
      <w:ind w:left="1247"/>
    </w:pPr>
    <w:rPr>
      <w:b/>
      <w:bCs/>
      <w:lang w:val="en-GB"/>
    </w:rPr>
  </w:style>
  <w:style w:type="paragraph" w:styleId="TOC1">
    <w:name w:val="toc 1"/>
    <w:basedOn w:val="Normalpool"/>
    <w:next w:val="Normalpool"/>
    <w:rsid w:val="000D6941"/>
    <w:pPr>
      <w:tabs>
        <w:tab w:val="clear" w:pos="2381"/>
        <w:tab w:val="clear" w:pos="2948"/>
        <w:tab w:val="clear" w:pos="3515"/>
        <w:tab w:val="clear" w:pos="4082"/>
        <w:tab w:val="right" w:leader="dot" w:pos="9486"/>
      </w:tabs>
      <w:spacing w:before="240"/>
      <w:ind w:left="1814" w:hanging="567"/>
    </w:pPr>
    <w:rPr>
      <w:bCs/>
    </w:rPr>
  </w:style>
  <w:style w:type="paragraph" w:styleId="TOC2">
    <w:name w:val="toc 2"/>
    <w:basedOn w:val="Normalpool"/>
    <w:next w:val="Normalpool"/>
    <w:rsid w:val="000D6941"/>
    <w:pPr>
      <w:tabs>
        <w:tab w:val="clear" w:pos="1814"/>
        <w:tab w:val="clear" w:pos="2948"/>
        <w:tab w:val="clear" w:pos="3515"/>
        <w:tab w:val="clear" w:pos="4082"/>
        <w:tab w:val="right" w:leader="dot" w:pos="9486"/>
      </w:tabs>
      <w:ind w:left="2381" w:hanging="567"/>
    </w:pPr>
  </w:style>
  <w:style w:type="paragraph" w:styleId="TOC3">
    <w:name w:val="toc 3"/>
    <w:basedOn w:val="Normalpool"/>
    <w:next w:val="Normalpool"/>
    <w:rsid w:val="000D6941"/>
    <w:pPr>
      <w:tabs>
        <w:tab w:val="clear" w:pos="1814"/>
        <w:tab w:val="clear" w:pos="2381"/>
        <w:tab w:val="clear" w:pos="2948"/>
        <w:tab w:val="clear" w:pos="3515"/>
        <w:tab w:val="right" w:leader="dot" w:pos="9486"/>
      </w:tabs>
      <w:ind w:left="2948" w:hanging="567"/>
    </w:pPr>
    <w:rPr>
      <w:iCs/>
    </w:rPr>
  </w:style>
  <w:style w:type="paragraph" w:styleId="TOC4">
    <w:name w:val="toc 4"/>
    <w:basedOn w:val="Normalpool"/>
    <w:next w:val="Normalpool"/>
    <w:rsid w:val="000D6941"/>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0D6941"/>
    <w:pPr>
      <w:tabs>
        <w:tab w:val="clear" w:pos="1814"/>
        <w:tab w:val="clear" w:pos="2381"/>
        <w:tab w:val="clear" w:pos="2948"/>
        <w:tab w:val="clear" w:pos="3515"/>
      </w:tabs>
      <w:ind w:left="800"/>
    </w:pPr>
    <w:rPr>
      <w:sz w:val="18"/>
      <w:szCs w:val="18"/>
    </w:rPr>
  </w:style>
  <w:style w:type="paragraph" w:customStyle="1" w:styleId="ZZAnxheader">
    <w:name w:val="ZZ_Anx_header"/>
    <w:basedOn w:val="Normalpool"/>
    <w:rsid w:val="00160D74"/>
    <w:rPr>
      <w:b/>
      <w:bCs/>
      <w:sz w:val="28"/>
      <w:szCs w:val="22"/>
      <w:lang w:val="en-GB"/>
    </w:rPr>
  </w:style>
  <w:style w:type="paragraph" w:customStyle="1" w:styleId="ZZAnxtitle">
    <w:name w:val="ZZ_Anx_title"/>
    <w:basedOn w:val="Normalpool"/>
    <w:rsid w:val="00160D74"/>
    <w:pPr>
      <w:spacing w:before="360" w:after="120"/>
      <w:ind w:left="1247"/>
    </w:pPr>
    <w:rPr>
      <w:b/>
      <w:bCs/>
      <w:sz w:val="28"/>
      <w:szCs w:val="26"/>
      <w:lang w:val="en-GB"/>
    </w:rPr>
  </w:style>
  <w:style w:type="paragraph" w:styleId="BalloonText">
    <w:name w:val="Balloon Text"/>
    <w:basedOn w:val="Normal"/>
    <w:link w:val="BalloonTextChar"/>
    <w:rsid w:val="004F6BF4"/>
    <w:rPr>
      <w:rFonts w:ascii="Tahoma" w:hAnsi="Tahoma" w:cs="Tahoma"/>
      <w:sz w:val="16"/>
      <w:szCs w:val="16"/>
    </w:rPr>
  </w:style>
  <w:style w:type="character" w:customStyle="1" w:styleId="BalloonTextChar">
    <w:name w:val="Balloon Text Char"/>
    <w:basedOn w:val="DefaultParagraphFont"/>
    <w:link w:val="BalloonText"/>
    <w:rsid w:val="004F6BF4"/>
    <w:rPr>
      <w:rFonts w:ascii="Tahoma" w:hAnsi="Tahoma" w:cs="Tahoma"/>
      <w:sz w:val="16"/>
      <w:szCs w:val="16"/>
      <w:lang w:val="en-GB"/>
    </w:rPr>
  </w:style>
  <w:style w:type="character" w:styleId="CommentReference">
    <w:name w:val="annotation reference"/>
    <w:basedOn w:val="DefaultParagraphFont"/>
    <w:rsid w:val="00DB1562"/>
    <w:rPr>
      <w:sz w:val="16"/>
      <w:szCs w:val="16"/>
    </w:rPr>
  </w:style>
  <w:style w:type="paragraph" w:styleId="CommentText">
    <w:name w:val="annotation text"/>
    <w:basedOn w:val="Normal"/>
    <w:link w:val="CommentTextChar"/>
    <w:rsid w:val="00DB1562"/>
  </w:style>
  <w:style w:type="character" w:customStyle="1" w:styleId="CommentTextChar">
    <w:name w:val="Comment Text Char"/>
    <w:basedOn w:val="DefaultParagraphFont"/>
    <w:link w:val="CommentText"/>
    <w:rsid w:val="00DB1562"/>
    <w:rPr>
      <w:lang w:val="en-GB"/>
    </w:rPr>
  </w:style>
  <w:style w:type="paragraph" w:styleId="CommentSubject">
    <w:name w:val="annotation subject"/>
    <w:basedOn w:val="CommentText"/>
    <w:next w:val="CommentText"/>
    <w:link w:val="CommentSubjectChar"/>
    <w:rsid w:val="00DB1562"/>
    <w:rPr>
      <w:b/>
      <w:bCs/>
    </w:rPr>
  </w:style>
  <w:style w:type="character" w:customStyle="1" w:styleId="CommentSubjectChar">
    <w:name w:val="Comment Subject Char"/>
    <w:basedOn w:val="CommentTextChar"/>
    <w:link w:val="CommentSubject"/>
    <w:rsid w:val="00DB1562"/>
    <w:rPr>
      <w:b/>
      <w:bCs/>
      <w:lang w:val="en-GB"/>
    </w:rPr>
  </w:style>
  <w:style w:type="paragraph" w:styleId="Revision">
    <w:name w:val="Revision"/>
    <w:hidden/>
    <w:uiPriority w:val="99"/>
    <w:semiHidden/>
    <w:rsid w:val="00675BB0"/>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B41"/>
    <w:pPr>
      <w:tabs>
        <w:tab w:val="left" w:pos="1247"/>
        <w:tab w:val="left" w:pos="1814"/>
        <w:tab w:val="left" w:pos="2381"/>
        <w:tab w:val="left" w:pos="2948"/>
        <w:tab w:val="left" w:pos="3515"/>
      </w:tabs>
    </w:pPr>
    <w:rPr>
      <w:lang w:val="en-GB"/>
    </w:rPr>
  </w:style>
  <w:style w:type="paragraph" w:styleId="Heading1">
    <w:name w:val="heading 1"/>
    <w:basedOn w:val="Normal"/>
    <w:next w:val="Normalnumber"/>
    <w:qFormat/>
    <w:rsid w:val="000D6941"/>
    <w:pPr>
      <w:keepNext/>
      <w:spacing w:before="240" w:after="120"/>
      <w:ind w:left="1247" w:hanging="680"/>
      <w:outlineLvl w:val="0"/>
    </w:pPr>
    <w:rPr>
      <w:b/>
      <w:sz w:val="28"/>
    </w:rPr>
  </w:style>
  <w:style w:type="paragraph" w:styleId="Heading2">
    <w:name w:val="heading 2"/>
    <w:basedOn w:val="Normal"/>
    <w:next w:val="Normalnumber"/>
    <w:qFormat/>
    <w:rsid w:val="000D6941"/>
    <w:pPr>
      <w:keepNext/>
      <w:spacing w:before="240" w:after="120"/>
      <w:ind w:left="1247" w:hanging="680"/>
      <w:outlineLvl w:val="1"/>
    </w:pPr>
    <w:rPr>
      <w:b/>
      <w:sz w:val="24"/>
      <w:szCs w:val="24"/>
    </w:rPr>
  </w:style>
  <w:style w:type="paragraph" w:styleId="Heading3">
    <w:name w:val="heading 3"/>
    <w:basedOn w:val="Normal"/>
    <w:next w:val="Normalnumber"/>
    <w:qFormat/>
    <w:rsid w:val="000D6941"/>
    <w:pPr>
      <w:spacing w:after="120"/>
      <w:ind w:left="1247" w:hanging="680"/>
      <w:outlineLvl w:val="2"/>
    </w:pPr>
    <w:rPr>
      <w:b/>
    </w:rPr>
  </w:style>
  <w:style w:type="paragraph" w:styleId="Heading4">
    <w:name w:val="heading 4"/>
    <w:basedOn w:val="Heading3"/>
    <w:next w:val="Normalnumber"/>
    <w:qFormat/>
    <w:rsid w:val="000D6941"/>
    <w:pPr>
      <w:keepNext/>
      <w:outlineLvl w:val="3"/>
    </w:pPr>
  </w:style>
  <w:style w:type="paragraph" w:styleId="Heading5">
    <w:name w:val="heading 5"/>
    <w:basedOn w:val="Normal"/>
    <w:next w:val="Normal"/>
    <w:qFormat/>
    <w:rsid w:val="000D6941"/>
    <w:pPr>
      <w:keepNext/>
      <w:outlineLvl w:val="4"/>
    </w:pPr>
    <w:rPr>
      <w:rFonts w:ascii="Univers" w:hAnsi="Univers"/>
      <w:b/>
      <w:sz w:val="24"/>
    </w:rPr>
  </w:style>
  <w:style w:type="paragraph" w:styleId="Heading6">
    <w:name w:val="heading 6"/>
    <w:basedOn w:val="Normal"/>
    <w:next w:val="Normal"/>
    <w:qFormat/>
    <w:rsid w:val="000D6941"/>
    <w:pPr>
      <w:keepNext/>
      <w:ind w:left="578"/>
      <w:outlineLvl w:val="5"/>
    </w:pPr>
    <w:rPr>
      <w:b/>
      <w:bCs/>
      <w:sz w:val="24"/>
    </w:rPr>
  </w:style>
  <w:style w:type="paragraph" w:styleId="Heading7">
    <w:name w:val="heading 7"/>
    <w:basedOn w:val="Normal"/>
    <w:next w:val="Normal"/>
    <w:qFormat/>
    <w:rsid w:val="000D6941"/>
    <w:pPr>
      <w:keepNext/>
      <w:widowControl w:val="0"/>
      <w:jc w:val="center"/>
      <w:outlineLvl w:val="6"/>
    </w:pPr>
    <w:rPr>
      <w:snapToGrid w:val="0"/>
      <w:u w:val="single"/>
      <w:lang w:val="en-US"/>
    </w:rPr>
  </w:style>
  <w:style w:type="paragraph" w:styleId="Heading8">
    <w:name w:val="heading 8"/>
    <w:basedOn w:val="Normal"/>
    <w:next w:val="Normal"/>
    <w:qFormat/>
    <w:rsid w:val="000D6941"/>
    <w:pPr>
      <w:keepNext/>
      <w:widowControl w:val="0"/>
      <w:numPr>
        <w:numId w:val="1"/>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qFormat/>
    <w:rsid w:val="000D6941"/>
    <w:pPr>
      <w:keepNext/>
      <w:widowControl w:val="0"/>
      <w:numPr>
        <w:numId w:val="2"/>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0D6941"/>
    <w:rPr>
      <w:rFonts w:ascii="Times New Roman" w:hAnsi="Times New Roman"/>
      <w:b/>
      <w:sz w:val="18"/>
    </w:rPr>
  </w:style>
  <w:style w:type="table" w:customStyle="1" w:styleId="Tabledocright">
    <w:name w:val="Table_doc_right"/>
    <w:basedOn w:val="TableNormal"/>
    <w:rsid w:val="003A77F1"/>
    <w:pPr>
      <w:spacing w:before="40" w:after="40"/>
    </w:pPr>
    <w:rPr>
      <w:sz w:val="18"/>
      <w:szCs w:val="18"/>
    </w:rPr>
    <w:tblPr>
      <w:jc w:val="righ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autoRedefine/>
    <w:semiHidden/>
    <w:rsid w:val="000D6941"/>
    <w:pPr>
      <w:tabs>
        <w:tab w:val="clear" w:pos="1814"/>
        <w:tab w:val="clear" w:pos="2381"/>
        <w:tab w:val="clear" w:pos="2948"/>
        <w:tab w:val="clear" w:pos="3515"/>
      </w:tabs>
      <w:ind w:left="1000"/>
    </w:pPr>
    <w:rPr>
      <w:sz w:val="18"/>
      <w:szCs w:val="18"/>
    </w:rPr>
  </w:style>
  <w:style w:type="paragraph" w:styleId="TOC7">
    <w:name w:val="toc 7"/>
    <w:basedOn w:val="Normal"/>
    <w:next w:val="Normal"/>
    <w:autoRedefine/>
    <w:semiHidden/>
    <w:rsid w:val="000D6941"/>
    <w:pPr>
      <w:tabs>
        <w:tab w:val="clear" w:pos="1814"/>
        <w:tab w:val="clear" w:pos="2381"/>
        <w:tab w:val="clear" w:pos="2948"/>
        <w:tab w:val="clear" w:pos="3515"/>
      </w:tabs>
      <w:ind w:left="1200"/>
    </w:pPr>
    <w:rPr>
      <w:sz w:val="18"/>
      <w:szCs w:val="18"/>
    </w:rPr>
  </w:style>
  <w:style w:type="paragraph" w:styleId="TOC8">
    <w:name w:val="toc 8"/>
    <w:basedOn w:val="Normal"/>
    <w:next w:val="Normal"/>
    <w:autoRedefine/>
    <w:semiHidden/>
    <w:rsid w:val="000D6941"/>
    <w:pPr>
      <w:tabs>
        <w:tab w:val="clear" w:pos="1814"/>
        <w:tab w:val="clear" w:pos="2381"/>
        <w:tab w:val="clear" w:pos="2948"/>
        <w:tab w:val="clear" w:pos="3515"/>
      </w:tabs>
      <w:ind w:left="1400"/>
    </w:pPr>
    <w:rPr>
      <w:sz w:val="18"/>
      <w:szCs w:val="18"/>
    </w:rPr>
  </w:style>
  <w:style w:type="paragraph" w:styleId="TOC9">
    <w:name w:val="toc 9"/>
    <w:basedOn w:val="Normal"/>
    <w:next w:val="Normal"/>
    <w:autoRedefine/>
    <w:semiHidden/>
    <w:rsid w:val="000D6941"/>
    <w:pPr>
      <w:tabs>
        <w:tab w:val="clear" w:pos="1814"/>
        <w:tab w:val="clear" w:pos="2381"/>
        <w:tab w:val="clear" w:pos="2948"/>
        <w:tab w:val="clear" w:pos="3515"/>
      </w:tabs>
      <w:ind w:left="1600"/>
    </w:pPr>
    <w:rPr>
      <w:sz w:val="18"/>
      <w:szCs w:val="18"/>
    </w:rPr>
  </w:style>
  <w:style w:type="paragraph" w:customStyle="1" w:styleId="Titlefigure">
    <w:name w:val="Title_figure"/>
    <w:basedOn w:val="Titletable"/>
    <w:next w:val="NormalNonumber"/>
    <w:rsid w:val="003A77F1"/>
    <w:rPr>
      <w:bCs w:val="0"/>
    </w:rPr>
  </w:style>
  <w:style w:type="paragraph" w:styleId="TableofFigures">
    <w:name w:val="table of figures"/>
    <w:basedOn w:val="Normal"/>
    <w:next w:val="Normal"/>
    <w:autoRedefine/>
    <w:semiHidden/>
    <w:rsid w:val="000D6941"/>
    <w:pPr>
      <w:tabs>
        <w:tab w:val="clear" w:pos="1814"/>
        <w:tab w:val="clear" w:pos="2381"/>
        <w:tab w:val="clear" w:pos="2948"/>
        <w:tab w:val="clear" w:pos="3515"/>
      </w:tabs>
      <w:ind w:left="1814" w:hanging="567"/>
    </w:pPr>
  </w:style>
  <w:style w:type="paragraph" w:customStyle="1" w:styleId="CH1">
    <w:name w:val="CH1"/>
    <w:basedOn w:val="Normalpool"/>
    <w:next w:val="CH2"/>
    <w:link w:val="CH1Char"/>
    <w:rsid w:val="00160D74"/>
    <w:pPr>
      <w:keepNext/>
      <w:keepLines/>
      <w:tabs>
        <w:tab w:val="right" w:pos="851"/>
      </w:tabs>
      <w:suppressAutoHyphens/>
      <w:spacing w:before="240" w:after="120"/>
      <w:ind w:left="1247" w:right="284" w:hanging="1247"/>
    </w:pPr>
    <w:rPr>
      <w:b/>
      <w:sz w:val="28"/>
      <w:szCs w:val="28"/>
      <w:lang w:val="en-GB"/>
    </w:rPr>
  </w:style>
  <w:style w:type="paragraph" w:customStyle="1" w:styleId="CH2">
    <w:name w:val="CH2"/>
    <w:basedOn w:val="Normalpool"/>
    <w:next w:val="Normalnumber"/>
    <w:link w:val="CH2Char"/>
    <w:rsid w:val="00160D74"/>
    <w:pPr>
      <w:keepNext/>
      <w:keepLines/>
      <w:tabs>
        <w:tab w:val="right" w:pos="851"/>
      </w:tabs>
      <w:suppressAutoHyphens/>
      <w:spacing w:before="80" w:after="120"/>
      <w:ind w:left="1247" w:right="284" w:hanging="1247"/>
    </w:pPr>
    <w:rPr>
      <w:b/>
      <w:sz w:val="24"/>
      <w:szCs w:val="24"/>
      <w:lang w:val="en-GB"/>
    </w:rPr>
  </w:style>
  <w:style w:type="paragraph" w:customStyle="1" w:styleId="CH3">
    <w:name w:val="CH3"/>
    <w:basedOn w:val="Normalpool"/>
    <w:next w:val="Normalnumber"/>
    <w:rsid w:val="00160D74"/>
    <w:pPr>
      <w:keepNext/>
      <w:keepLines/>
      <w:tabs>
        <w:tab w:val="right" w:pos="851"/>
      </w:tabs>
      <w:suppressAutoHyphens/>
      <w:spacing w:after="120"/>
      <w:ind w:left="1247" w:right="284" w:hanging="1247"/>
    </w:pPr>
    <w:rPr>
      <w:b/>
      <w:lang w:val="en-GB"/>
    </w:rPr>
  </w:style>
  <w:style w:type="paragraph" w:customStyle="1" w:styleId="CH4">
    <w:name w:val="CH4"/>
    <w:basedOn w:val="Normalpool"/>
    <w:next w:val="Normalnumber"/>
    <w:rsid w:val="00160D74"/>
    <w:pPr>
      <w:keepNext/>
      <w:keepLines/>
      <w:tabs>
        <w:tab w:val="right" w:pos="851"/>
      </w:tabs>
      <w:suppressAutoHyphens/>
      <w:spacing w:after="120"/>
      <w:ind w:left="1247" w:right="284" w:hanging="1247"/>
    </w:pPr>
    <w:rPr>
      <w:b/>
      <w:lang w:val="en-GB"/>
    </w:rPr>
  </w:style>
  <w:style w:type="table" w:customStyle="1" w:styleId="Footertable">
    <w:name w:val="Footer_table"/>
    <w:basedOn w:val="TableNormal"/>
    <w:semiHidden/>
    <w:rsid w:val="003A77F1"/>
    <w:rPr>
      <w:rFonts w:ascii="Arial" w:hAnsi="Arial"/>
      <w:sz w:val="16"/>
    </w:rPr>
    <w:tblPr>
      <w:jc w:val="right"/>
      <w:tblInd w:w="0" w:type="dxa"/>
      <w:tblBorders>
        <w:top w:val="double" w:sz="4" w:space="0" w:color="auto"/>
        <w:left w:val="double" w:sz="4" w:space="0" w:color="auto"/>
        <w:bottom w:val="double" w:sz="4" w:space="0" w:color="auto"/>
        <w:right w:val="double" w:sz="4" w:space="0" w:color="auto"/>
      </w:tblBorders>
      <w:tblCellMar>
        <w:top w:w="0" w:type="dxa"/>
        <w:left w:w="108" w:type="dxa"/>
        <w:bottom w:w="0" w:type="dxa"/>
        <w:right w:w="108" w:type="dxa"/>
      </w:tblCellMar>
    </w:tblPr>
    <w:trPr>
      <w:jc w:val="right"/>
    </w:trPr>
    <w:tcPr>
      <w:tcMar>
        <w:top w:w="28" w:type="dxa"/>
        <w:bottom w:w="28" w:type="dxa"/>
      </w:tcMar>
    </w:tcPr>
  </w:style>
  <w:style w:type="paragraph" w:customStyle="1" w:styleId="CH5">
    <w:name w:val="CH5"/>
    <w:basedOn w:val="Normalpool"/>
    <w:next w:val="Normalnumber"/>
    <w:rsid w:val="00160D74"/>
    <w:pPr>
      <w:keepNext/>
      <w:keepLines/>
      <w:tabs>
        <w:tab w:val="right" w:pos="851"/>
      </w:tabs>
      <w:suppressAutoHyphens/>
      <w:spacing w:after="120"/>
      <w:ind w:left="1247" w:right="284" w:hanging="1247"/>
    </w:pPr>
    <w:rPr>
      <w:b/>
      <w:lang w:val="en-GB"/>
    </w:rPr>
  </w:style>
  <w:style w:type="paragraph" w:customStyle="1" w:styleId="Footerpool">
    <w:name w:val="Footer_pool"/>
    <w:basedOn w:val="Normal"/>
    <w:next w:val="Normal"/>
    <w:semiHidden/>
    <w:rsid w:val="003A77F1"/>
    <w:pPr>
      <w:tabs>
        <w:tab w:val="left" w:pos="4321"/>
        <w:tab w:val="right" w:pos="8641"/>
      </w:tabs>
      <w:spacing w:before="60" w:after="120"/>
    </w:pPr>
    <w:rPr>
      <w:b/>
      <w:sz w:val="18"/>
    </w:rPr>
  </w:style>
  <w:style w:type="paragraph" w:customStyle="1" w:styleId="Headerpool">
    <w:name w:val="Header_pool"/>
    <w:basedOn w:val="Normal"/>
    <w:next w:val="Normal"/>
    <w:semiHidden/>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semiHidden/>
    <w:rsid w:val="003A77F1"/>
    <w:pPr>
      <w:tabs>
        <w:tab w:val="left" w:pos="1247"/>
        <w:tab w:val="left" w:pos="1814"/>
        <w:tab w:val="left" w:pos="2381"/>
        <w:tab w:val="left" w:pos="2948"/>
        <w:tab w:val="left" w:pos="3515"/>
        <w:tab w:val="left" w:pos="4082"/>
      </w:tabs>
    </w:pPr>
    <w:rPr>
      <w:lang w:val="fr-FR"/>
    </w:rPr>
  </w:style>
  <w:style w:type="paragraph" w:customStyle="1" w:styleId="Footer-pool">
    <w:name w:val="Footer-pool"/>
    <w:basedOn w:val="Normal-pool"/>
    <w:next w:val="Normal-pool"/>
    <w:rsid w:val="003A77F1"/>
    <w:pPr>
      <w:tabs>
        <w:tab w:val="left" w:pos="4321"/>
        <w:tab w:val="right" w:pos="8641"/>
      </w:tabs>
      <w:spacing w:before="60" w:after="120"/>
    </w:pPr>
    <w:rPr>
      <w:b/>
      <w:sz w:val="18"/>
    </w:rPr>
  </w:style>
  <w:style w:type="paragraph" w:customStyle="1" w:styleId="Header-pool">
    <w:name w:val="Header-pool"/>
    <w:basedOn w:val="Normal-pool"/>
    <w:next w:val="Normal-pool"/>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link w:val="Normal-poolChar"/>
    <w:rsid w:val="00160D74"/>
    <w:pPr>
      <w:tabs>
        <w:tab w:val="left" w:pos="1247"/>
        <w:tab w:val="left" w:pos="1814"/>
        <w:tab w:val="left" w:pos="2381"/>
        <w:tab w:val="left" w:pos="2948"/>
        <w:tab w:val="left" w:pos="3515"/>
        <w:tab w:val="left" w:pos="4082"/>
      </w:tabs>
    </w:pPr>
    <w:rPr>
      <w:lang w:val="en-GB"/>
    </w:rPr>
  </w:style>
  <w:style w:type="character" w:styleId="FootnoteReference">
    <w:name w:val="footnote reference"/>
    <w:basedOn w:val="DefaultParagraphFont"/>
    <w:semiHidden/>
    <w:rsid w:val="000D6941"/>
    <w:rPr>
      <w:rFonts w:ascii="Times New Roman" w:hAnsi="Times New Roman"/>
      <w:color w:val="auto"/>
      <w:sz w:val="20"/>
      <w:szCs w:val="18"/>
      <w:vertAlign w:val="superscript"/>
    </w:rPr>
  </w:style>
  <w:style w:type="paragraph" w:styleId="FootnoteText">
    <w:name w:val="footnote text"/>
    <w:basedOn w:val="Normalpool"/>
    <w:semiHidden/>
    <w:rsid w:val="000D6941"/>
    <w:pPr>
      <w:spacing w:before="20" w:after="40"/>
      <w:ind w:left="1247"/>
    </w:pPr>
    <w:rPr>
      <w:sz w:val="18"/>
    </w:rPr>
  </w:style>
  <w:style w:type="character" w:customStyle="1" w:styleId="NormalnumberChar">
    <w:name w:val="Normal_number Char"/>
    <w:link w:val="Normalnumber"/>
    <w:rsid w:val="00A85B41"/>
    <w:rPr>
      <w:lang w:val="en-GB"/>
    </w:rPr>
  </w:style>
  <w:style w:type="character" w:customStyle="1" w:styleId="HeaderChar">
    <w:name w:val="Header Char"/>
    <w:link w:val="Header"/>
    <w:semiHidden/>
    <w:locked/>
    <w:rsid w:val="00A85B41"/>
    <w:rPr>
      <w:b/>
      <w:sz w:val="18"/>
      <w:lang w:val="fr-FR"/>
    </w:rPr>
  </w:style>
  <w:style w:type="character" w:customStyle="1" w:styleId="FooterChar">
    <w:name w:val="Footer Char"/>
    <w:link w:val="Footer"/>
    <w:uiPriority w:val="99"/>
    <w:locked/>
    <w:rsid w:val="00A85B41"/>
    <w:rPr>
      <w:sz w:val="18"/>
      <w:lang w:val="fr-FR"/>
    </w:rPr>
  </w:style>
  <w:style w:type="character" w:customStyle="1" w:styleId="CH1Char">
    <w:name w:val="CH1 Char"/>
    <w:link w:val="CH1"/>
    <w:rsid w:val="00A85B41"/>
    <w:rPr>
      <w:b/>
      <w:sz w:val="28"/>
      <w:szCs w:val="28"/>
      <w:lang w:val="en-GB"/>
    </w:rPr>
  </w:style>
  <w:style w:type="character" w:customStyle="1" w:styleId="CH2Char">
    <w:name w:val="CH2 Char"/>
    <w:link w:val="CH2"/>
    <w:rsid w:val="00A85B41"/>
    <w:rPr>
      <w:b/>
      <w:sz w:val="24"/>
      <w:szCs w:val="24"/>
      <w:lang w:val="en-GB"/>
    </w:rPr>
  </w:style>
  <w:style w:type="paragraph" w:customStyle="1" w:styleId="Anxhead">
    <w:name w:val="Anx head"/>
    <w:basedOn w:val="Normal"/>
    <w:rsid w:val="00A85B41"/>
    <w:rPr>
      <w:b/>
      <w:bCs/>
      <w:sz w:val="28"/>
      <w:szCs w:val="22"/>
      <w:lang w:val="fr-FR"/>
    </w:rPr>
  </w:style>
  <w:style w:type="paragraph" w:customStyle="1" w:styleId="Anxtitle">
    <w:name w:val="Anx title"/>
    <w:basedOn w:val="Normal"/>
    <w:rsid w:val="00A85B41"/>
    <w:pPr>
      <w:ind w:left="1247"/>
    </w:pPr>
    <w:rPr>
      <w:b/>
      <w:bCs/>
      <w:sz w:val="28"/>
      <w:szCs w:val="26"/>
      <w:lang w:val="fr-FR"/>
    </w:rPr>
  </w:style>
  <w:style w:type="character" w:customStyle="1" w:styleId="Normal-poolChar">
    <w:name w:val="Normal-pool Char"/>
    <w:link w:val="Normal-pool"/>
    <w:locked/>
    <w:rsid w:val="00A85B41"/>
    <w:rPr>
      <w:lang w:val="en-GB"/>
    </w:rPr>
  </w:style>
  <w:style w:type="table" w:styleId="TableGrid">
    <w:name w:val="Table Grid"/>
    <w:basedOn w:val="TableNormal"/>
    <w:rsid w:val="00A85B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sion">
    <w:name w:val="Decision"/>
    <w:basedOn w:val="Normalnumber"/>
    <w:qFormat/>
    <w:rsid w:val="00A85B41"/>
    <w:pPr>
      <w:numPr>
        <w:numId w:val="0"/>
      </w:numPr>
      <w:ind w:left="1247" w:firstLine="624"/>
    </w:pPr>
  </w:style>
  <w:style w:type="paragraph" w:customStyle="1" w:styleId="Recommendationnumber">
    <w:name w:val="Recommendation number"/>
    <w:basedOn w:val="Normalnumber"/>
    <w:qFormat/>
    <w:rsid w:val="00A85B41"/>
    <w:pPr>
      <w:numPr>
        <w:numId w:val="0"/>
      </w:numPr>
      <w:ind w:left="1247"/>
      <w:jc w:val="right"/>
    </w:pPr>
    <w:rPr>
      <w:b/>
    </w:rPr>
  </w:style>
  <w:style w:type="paragraph" w:customStyle="1" w:styleId="SingleTxt">
    <w:name w:val="__Single Txt"/>
    <w:basedOn w:val="Normal"/>
    <w:rsid w:val="001D5326"/>
    <w:pPr>
      <w:tabs>
        <w:tab w:val="clear" w:pos="1247"/>
        <w:tab w:val="clear" w:pos="1814"/>
        <w:tab w:val="clear" w:pos="2381"/>
        <w:tab w:val="clear" w:pos="2948"/>
        <w:tab w:val="clear" w:pos="3515"/>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rPr>
  </w:style>
  <w:style w:type="table" w:customStyle="1" w:styleId="AATable">
    <w:name w:val="AA_Table"/>
    <w:basedOn w:val="TableNormal"/>
    <w:semiHidden/>
    <w:rsid w:val="003A77F1"/>
    <w:tblPr>
      <w:tblStyleRowBandSize w:val="1"/>
      <w:tblStyleColBandSize w:val="1"/>
      <w:jc w:val="right"/>
      <w:tblInd w:w="0" w:type="dxa"/>
      <w:tblCellMar>
        <w:top w:w="0" w:type="dxa"/>
        <w:left w:w="108" w:type="dxa"/>
        <w:bottom w:w="0" w:type="dxa"/>
        <w:right w:w="108" w:type="dxa"/>
      </w:tblCellMar>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160D74"/>
    <w:pPr>
      <w:keepNext/>
      <w:keepLines/>
      <w:suppressAutoHyphens/>
      <w:ind w:right="5103"/>
    </w:pPr>
    <w:rPr>
      <w:b/>
      <w:lang w:val="en-GB"/>
    </w:rPr>
  </w:style>
  <w:style w:type="paragraph" w:customStyle="1" w:styleId="AATitle2">
    <w:name w:val="AA_Title2"/>
    <w:basedOn w:val="AATitle"/>
    <w:rsid w:val="00160D74"/>
    <w:pPr>
      <w:tabs>
        <w:tab w:val="clear" w:pos="4082"/>
      </w:tabs>
      <w:spacing w:before="120" w:after="120"/>
      <w:ind w:right="4536"/>
    </w:pPr>
  </w:style>
  <w:style w:type="paragraph" w:customStyle="1" w:styleId="BBTitle">
    <w:name w:val="BB_Title"/>
    <w:basedOn w:val="Normalpool"/>
    <w:rsid w:val="00160D74"/>
    <w:pPr>
      <w:keepNext/>
      <w:keepLines/>
      <w:suppressAutoHyphens/>
      <w:spacing w:before="320" w:after="240"/>
      <w:ind w:left="1247" w:right="567"/>
    </w:pPr>
    <w:rPr>
      <w:b/>
      <w:sz w:val="28"/>
      <w:szCs w:val="28"/>
      <w:lang w:val="en-GB"/>
    </w:rPr>
  </w:style>
  <w:style w:type="paragraph" w:styleId="Footer">
    <w:name w:val="footer"/>
    <w:basedOn w:val="Normal"/>
    <w:link w:val="FooterChar"/>
    <w:uiPriority w:val="99"/>
    <w:rsid w:val="00821395"/>
    <w:pPr>
      <w:tabs>
        <w:tab w:val="center" w:pos="4320"/>
        <w:tab w:val="right" w:pos="8640"/>
      </w:tabs>
      <w:spacing w:before="60" w:after="120"/>
    </w:pPr>
    <w:rPr>
      <w:sz w:val="18"/>
    </w:rPr>
  </w:style>
  <w:style w:type="paragraph" w:styleId="Header">
    <w:name w:val="header"/>
    <w:basedOn w:val="Normal"/>
    <w:link w:val="HeaderChar"/>
    <w:semiHidden/>
    <w:rsid w:val="000D694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basedOn w:val="DefaultParagraphFont"/>
    <w:semiHidden/>
    <w:rsid w:val="000D6941"/>
    <w:rPr>
      <w:rFonts w:ascii="Times New Roman" w:hAnsi="Times New Roman"/>
      <w:color w:val="auto"/>
      <w:sz w:val="20"/>
      <w:szCs w:val="20"/>
      <w:u w:val="none"/>
      <w:lang w:val="fr-FR"/>
    </w:rPr>
  </w:style>
  <w:style w:type="numbering" w:customStyle="1" w:styleId="Normallist">
    <w:name w:val="Normal_list"/>
    <w:basedOn w:val="NoList"/>
    <w:rsid w:val="003A77F1"/>
    <w:pPr>
      <w:numPr>
        <w:numId w:val="3"/>
      </w:numPr>
    </w:pPr>
  </w:style>
  <w:style w:type="paragraph" w:customStyle="1" w:styleId="NormalNonumber">
    <w:name w:val="Normal_No_number"/>
    <w:basedOn w:val="Normalpool"/>
    <w:rsid w:val="00160D74"/>
    <w:pPr>
      <w:spacing w:after="120"/>
      <w:ind w:left="1247"/>
    </w:pPr>
    <w:rPr>
      <w:lang w:val="en-GB"/>
    </w:rPr>
  </w:style>
  <w:style w:type="paragraph" w:customStyle="1" w:styleId="Normalnumber">
    <w:name w:val="Normal_number"/>
    <w:basedOn w:val="Normalpool"/>
    <w:link w:val="NormalnumberChar"/>
    <w:rsid w:val="00160D74"/>
    <w:pPr>
      <w:numPr>
        <w:numId w:val="4"/>
      </w:numPr>
      <w:spacing w:after="120"/>
    </w:pPr>
    <w:rPr>
      <w:lang w:val="en-GB"/>
    </w:rPr>
  </w:style>
  <w:style w:type="paragraph" w:customStyle="1" w:styleId="Titletable">
    <w:name w:val="Title_table"/>
    <w:basedOn w:val="Normalpool"/>
    <w:rsid w:val="00160D74"/>
    <w:pPr>
      <w:keepNext/>
      <w:keepLines/>
      <w:suppressAutoHyphens/>
      <w:spacing w:after="60"/>
      <w:ind w:left="1247"/>
    </w:pPr>
    <w:rPr>
      <w:b/>
      <w:bCs/>
      <w:lang w:val="en-GB"/>
    </w:rPr>
  </w:style>
  <w:style w:type="paragraph" w:styleId="TOC1">
    <w:name w:val="toc 1"/>
    <w:basedOn w:val="Normalpool"/>
    <w:next w:val="Normalpool"/>
    <w:rsid w:val="000D6941"/>
    <w:pPr>
      <w:tabs>
        <w:tab w:val="clear" w:pos="2381"/>
        <w:tab w:val="clear" w:pos="2948"/>
        <w:tab w:val="clear" w:pos="3515"/>
        <w:tab w:val="clear" w:pos="4082"/>
        <w:tab w:val="right" w:leader="dot" w:pos="9486"/>
      </w:tabs>
      <w:spacing w:before="240"/>
      <w:ind w:left="1814" w:hanging="567"/>
    </w:pPr>
    <w:rPr>
      <w:bCs/>
    </w:rPr>
  </w:style>
  <w:style w:type="paragraph" w:styleId="TOC2">
    <w:name w:val="toc 2"/>
    <w:basedOn w:val="Normalpool"/>
    <w:next w:val="Normalpool"/>
    <w:rsid w:val="000D6941"/>
    <w:pPr>
      <w:tabs>
        <w:tab w:val="clear" w:pos="1814"/>
        <w:tab w:val="clear" w:pos="2948"/>
        <w:tab w:val="clear" w:pos="3515"/>
        <w:tab w:val="clear" w:pos="4082"/>
        <w:tab w:val="right" w:leader="dot" w:pos="9486"/>
      </w:tabs>
      <w:ind w:left="2381" w:hanging="567"/>
    </w:pPr>
  </w:style>
  <w:style w:type="paragraph" w:styleId="TOC3">
    <w:name w:val="toc 3"/>
    <w:basedOn w:val="Normalpool"/>
    <w:next w:val="Normalpool"/>
    <w:rsid w:val="000D6941"/>
    <w:pPr>
      <w:tabs>
        <w:tab w:val="clear" w:pos="1814"/>
        <w:tab w:val="clear" w:pos="2381"/>
        <w:tab w:val="clear" w:pos="2948"/>
        <w:tab w:val="clear" w:pos="3515"/>
        <w:tab w:val="right" w:leader="dot" w:pos="9486"/>
      </w:tabs>
      <w:ind w:left="2948" w:hanging="567"/>
    </w:pPr>
    <w:rPr>
      <w:iCs/>
    </w:rPr>
  </w:style>
  <w:style w:type="paragraph" w:styleId="TOC4">
    <w:name w:val="toc 4"/>
    <w:basedOn w:val="Normalpool"/>
    <w:next w:val="Normalpool"/>
    <w:rsid w:val="000D6941"/>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0D6941"/>
    <w:pPr>
      <w:tabs>
        <w:tab w:val="clear" w:pos="1814"/>
        <w:tab w:val="clear" w:pos="2381"/>
        <w:tab w:val="clear" w:pos="2948"/>
        <w:tab w:val="clear" w:pos="3515"/>
      </w:tabs>
      <w:ind w:left="800"/>
    </w:pPr>
    <w:rPr>
      <w:sz w:val="18"/>
      <w:szCs w:val="18"/>
    </w:rPr>
  </w:style>
  <w:style w:type="paragraph" w:customStyle="1" w:styleId="ZZAnxheader">
    <w:name w:val="ZZ_Anx_header"/>
    <w:basedOn w:val="Normalpool"/>
    <w:rsid w:val="00160D74"/>
    <w:rPr>
      <w:b/>
      <w:bCs/>
      <w:sz w:val="28"/>
      <w:szCs w:val="22"/>
      <w:lang w:val="en-GB"/>
    </w:rPr>
  </w:style>
  <w:style w:type="paragraph" w:customStyle="1" w:styleId="ZZAnxtitle">
    <w:name w:val="ZZ_Anx_title"/>
    <w:basedOn w:val="Normalpool"/>
    <w:rsid w:val="00160D74"/>
    <w:pPr>
      <w:spacing w:before="360" w:after="120"/>
      <w:ind w:left="1247"/>
    </w:pPr>
    <w:rPr>
      <w:b/>
      <w:bCs/>
      <w:sz w:val="28"/>
      <w:szCs w:val="26"/>
      <w:lang w:val="en-GB"/>
    </w:rPr>
  </w:style>
  <w:style w:type="paragraph" w:styleId="BalloonText">
    <w:name w:val="Balloon Text"/>
    <w:basedOn w:val="Normal"/>
    <w:link w:val="BalloonTextChar"/>
    <w:rsid w:val="004F6BF4"/>
    <w:rPr>
      <w:rFonts w:ascii="Tahoma" w:hAnsi="Tahoma" w:cs="Tahoma"/>
      <w:sz w:val="16"/>
      <w:szCs w:val="16"/>
    </w:rPr>
  </w:style>
  <w:style w:type="character" w:customStyle="1" w:styleId="BalloonTextChar">
    <w:name w:val="Balloon Text Char"/>
    <w:basedOn w:val="DefaultParagraphFont"/>
    <w:link w:val="BalloonText"/>
    <w:rsid w:val="004F6BF4"/>
    <w:rPr>
      <w:rFonts w:ascii="Tahoma" w:hAnsi="Tahoma" w:cs="Tahoma"/>
      <w:sz w:val="16"/>
      <w:szCs w:val="16"/>
      <w:lang w:val="en-GB"/>
    </w:rPr>
  </w:style>
  <w:style w:type="character" w:styleId="CommentReference">
    <w:name w:val="annotation reference"/>
    <w:basedOn w:val="DefaultParagraphFont"/>
    <w:rsid w:val="00DB1562"/>
    <w:rPr>
      <w:sz w:val="16"/>
      <w:szCs w:val="16"/>
    </w:rPr>
  </w:style>
  <w:style w:type="paragraph" w:styleId="CommentText">
    <w:name w:val="annotation text"/>
    <w:basedOn w:val="Normal"/>
    <w:link w:val="CommentTextChar"/>
    <w:rsid w:val="00DB1562"/>
  </w:style>
  <w:style w:type="character" w:customStyle="1" w:styleId="CommentTextChar">
    <w:name w:val="Comment Text Char"/>
    <w:basedOn w:val="DefaultParagraphFont"/>
    <w:link w:val="CommentText"/>
    <w:rsid w:val="00DB1562"/>
    <w:rPr>
      <w:lang w:val="en-GB"/>
    </w:rPr>
  </w:style>
  <w:style w:type="paragraph" w:styleId="CommentSubject">
    <w:name w:val="annotation subject"/>
    <w:basedOn w:val="CommentText"/>
    <w:next w:val="CommentText"/>
    <w:link w:val="CommentSubjectChar"/>
    <w:rsid w:val="00DB1562"/>
    <w:rPr>
      <w:b/>
      <w:bCs/>
    </w:rPr>
  </w:style>
  <w:style w:type="character" w:customStyle="1" w:styleId="CommentSubjectChar">
    <w:name w:val="Comment Subject Char"/>
    <w:basedOn w:val="CommentTextChar"/>
    <w:link w:val="CommentSubject"/>
    <w:rsid w:val="00DB1562"/>
    <w:rPr>
      <w:b/>
      <w:bCs/>
      <w:lang w:val="en-GB"/>
    </w:rPr>
  </w:style>
  <w:style w:type="paragraph" w:styleId="Revision">
    <w:name w:val="Revision"/>
    <w:hidden/>
    <w:uiPriority w:val="99"/>
    <w:semiHidden/>
    <w:rsid w:val="00675BB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21" Type="http://schemas.openxmlformats.org/officeDocument/2006/relationships/footer" Target="footer5.xm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mailto:Gilbert.Bankobeza@unep.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8.xml"/><Relationship Id="rId32" Type="http://schemas.openxmlformats.org/officeDocument/2006/relationships/fontTable" Target="fontTable.xml"/><Relationship Id="rId37"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yperlink" Target="mailto:Tina.Birmpili@unep.org" TargetMode="External"/><Relationship Id="rId36" Type="http://schemas.openxmlformats.org/officeDocument/2006/relationships/customXml" Target="../customXml/item3.xml"/><Relationship Id="rId10" Type="http://schemas.openxmlformats.org/officeDocument/2006/relationships/oleObject" Target="embeddings/oleObject1.bin"/><Relationship Id="rId19" Type="http://schemas.openxmlformats.org/officeDocument/2006/relationships/header" Target="header5.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mailto:s.asylbekov@energo.gov.kz" TargetMode="External"/><Relationship Id="rId30" Type="http://schemas.openxmlformats.org/officeDocument/2006/relationships/hyperlink" Target="mailto:Gerald.Mutisya@unep.org" TargetMode="External"/><Relationship Id="rId35" Type="http://schemas.openxmlformats.org/officeDocument/2006/relationships/customXml" Target="../customXml/item2.xml"/><Relationship Id="rId8" Type="http://schemas.openxmlformats.org/officeDocument/2006/relationships/endnotes" Target="endnotes.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anzac\Desktop\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2A6BB731A268458C7A21301DBB013B" ma:contentTypeVersion="" ma:contentTypeDescription="Create a new document." ma:contentTypeScope="" ma:versionID="8437a5d785905a891a0cac734a47f27c">
  <xsd:schema xmlns:xsd="http://www.w3.org/2001/XMLSchema" xmlns:xs="http://www.w3.org/2001/XMLSchema" xmlns:p="http://schemas.microsoft.com/office/2006/metadata/properties" xmlns:ns2="7D02DA67-D03E-4707-B7F8-A1263C5AC297" targetNamespace="http://schemas.microsoft.com/office/2006/metadata/properties" ma:root="true" ma:fieldsID="d55a65246c78b6c6d8b5344a7b6c4b3e" ns2:_="">
    <xsd:import namespace="7D02DA67-D03E-4707-B7F8-A1263C5AC297"/>
    <xsd:element name="properties">
      <xsd:complexType>
        <xsd:sequence>
          <xsd:element name="documentManagement">
            <xsd:complexType>
              <xsd:all>
                <xsd:element ref="ns2:Document_x0020_Symbo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02DA67-D03E-4707-B7F8-A1263C5AC297" elementFormDefault="qualified">
    <xsd:import namespace="http://schemas.microsoft.com/office/2006/documentManagement/types"/>
    <xsd:import namespace="http://schemas.microsoft.com/office/infopath/2007/PartnerControls"/>
    <xsd:element name="Document_x0020_Symbol" ma:index="8"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Symbol xmlns="7D02DA67-D03E-4707-B7F8-A1263C5AC297">UNEP/OzL.Pro/ImpCom/58/4</Document_x0020_Symbol>
  </documentManagement>
</p:properties>
</file>

<file path=customXml/itemProps1.xml><?xml version="1.0" encoding="utf-8"?>
<ds:datastoreItem xmlns:ds="http://schemas.openxmlformats.org/officeDocument/2006/customXml" ds:itemID="{45AECE27-8200-4BAF-BE32-2C6DBEB93220}"/>
</file>

<file path=customXml/itemProps2.xml><?xml version="1.0" encoding="utf-8"?>
<ds:datastoreItem xmlns:ds="http://schemas.openxmlformats.org/officeDocument/2006/customXml" ds:itemID="{F42ACE02-2B38-44EB-85A9-BC4783C2560C}"/>
</file>

<file path=customXml/itemProps3.xml><?xml version="1.0" encoding="utf-8"?>
<ds:datastoreItem xmlns:ds="http://schemas.openxmlformats.org/officeDocument/2006/customXml" ds:itemID="{9BBFD69C-D4F5-4C3B-96BD-A2AA83B2656F}"/>
</file>

<file path=customXml/itemProps4.xml><?xml version="1.0" encoding="utf-8"?>
<ds:datastoreItem xmlns:ds="http://schemas.openxmlformats.org/officeDocument/2006/customXml" ds:itemID="{5D137988-8BAB-4DC9-A193-FFD041258BF0}"/>
</file>

<file path=docProps/app.xml><?xml version="1.0" encoding="utf-8"?>
<Properties xmlns="http://schemas.openxmlformats.org/officeDocument/2006/extended-properties" xmlns:vt="http://schemas.openxmlformats.org/officeDocument/2006/docPropsVTypes">
  <Template>normal.dot</Template>
  <TotalTime>5</TotalTime>
  <Pages>13</Pages>
  <Words>6280</Words>
  <Characters>35371</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NATIONS UNIES</vt:lpstr>
    </vt:vector>
  </TitlesOfParts>
  <Company>unon</Company>
  <LinksUpToDate>false</LinksUpToDate>
  <CharactersWithSpaces>41568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Implementation Committee under the Non Compliance Procedure for the Montreal Protocol on the work of its fifty-eighth meeting</dc:title>
  <dc:creator>Cynthia Mwanza</dc:creator>
  <cp:lastModifiedBy>Cynthia Mwanza</cp:lastModifiedBy>
  <cp:revision>4</cp:revision>
  <cp:lastPrinted>2017-09-11T05:14:00Z</cp:lastPrinted>
  <dcterms:created xsi:type="dcterms:W3CDTF">2017-09-08T10:53:00Z</dcterms:created>
  <dcterms:modified xsi:type="dcterms:W3CDTF">2017-09-11T05:16:00Z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0x010100282A6BB731A268458C7A21301DBB013B</vt:lpwstr>
  </property>
</Properties>
</file>